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3D" w:rsidRDefault="00725F0E" w:rsidP="007B0E38">
      <w:pPr>
        <w:spacing w:after="0" w:line="240" w:lineRule="auto"/>
        <w:ind w:firstLine="709"/>
        <w:jc w:val="center"/>
        <w:rPr>
          <w:rFonts w:cs="Times New Roman"/>
          <w:b/>
          <w:color w:val="0F243E" w:themeColor="text2" w:themeShade="80"/>
          <w:sz w:val="56"/>
          <w:szCs w:val="56"/>
        </w:rPr>
      </w:pPr>
      <w:r>
        <w:rPr>
          <w:rFonts w:cs="Times New Roman"/>
          <w:b/>
          <w:color w:val="0F243E" w:themeColor="text2" w:themeShade="80"/>
          <w:sz w:val="56"/>
          <w:szCs w:val="56"/>
        </w:rPr>
        <w:t>Развивающие и</w:t>
      </w:r>
      <w:r w:rsidR="007B0E38" w:rsidRPr="00725F0E">
        <w:rPr>
          <w:rFonts w:cs="Times New Roman"/>
          <w:b/>
          <w:color w:val="0F243E" w:themeColor="text2" w:themeShade="80"/>
          <w:sz w:val="56"/>
          <w:szCs w:val="56"/>
        </w:rPr>
        <w:t xml:space="preserve">гры для детей </w:t>
      </w:r>
    </w:p>
    <w:p w:rsidR="00C31F8F" w:rsidRPr="00725F0E" w:rsidRDefault="00DA04C3" w:rsidP="007B0E38">
      <w:pPr>
        <w:spacing w:after="0" w:line="240" w:lineRule="auto"/>
        <w:ind w:firstLine="709"/>
        <w:jc w:val="center"/>
        <w:rPr>
          <w:rFonts w:cs="Times New Roman"/>
          <w:b/>
          <w:color w:val="0F243E" w:themeColor="text2" w:themeShade="80"/>
          <w:sz w:val="56"/>
          <w:szCs w:val="56"/>
        </w:rPr>
      </w:pPr>
      <w:r w:rsidRPr="00725F0E">
        <w:rPr>
          <w:rFonts w:cs="Times New Roman"/>
          <w:b/>
          <w:color w:val="0F243E" w:themeColor="text2" w:themeShade="80"/>
          <w:sz w:val="56"/>
          <w:szCs w:val="56"/>
        </w:rPr>
        <w:t>двух-трех</w:t>
      </w:r>
      <w:r w:rsidR="00725F0E" w:rsidRPr="00725F0E">
        <w:rPr>
          <w:rFonts w:cs="Times New Roman"/>
          <w:b/>
          <w:color w:val="0F243E" w:themeColor="text2" w:themeShade="80"/>
          <w:sz w:val="56"/>
          <w:szCs w:val="56"/>
        </w:rPr>
        <w:t xml:space="preserve"> </w:t>
      </w:r>
      <w:r w:rsidR="007B0E38" w:rsidRPr="00725F0E">
        <w:rPr>
          <w:rFonts w:cs="Times New Roman"/>
          <w:b/>
          <w:color w:val="0F243E" w:themeColor="text2" w:themeShade="80"/>
          <w:sz w:val="56"/>
          <w:szCs w:val="56"/>
        </w:rPr>
        <w:t>лет</w:t>
      </w:r>
    </w:p>
    <w:p w:rsidR="007B0E38" w:rsidRDefault="007B0E38" w:rsidP="007B0E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3907" w:rsidRDefault="00725F0E" w:rsidP="007B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64AC93" wp14:editId="513D4D22">
            <wp:simplePos x="0" y="0"/>
            <wp:positionH relativeFrom="column">
              <wp:posOffset>121920</wp:posOffset>
            </wp:positionH>
            <wp:positionV relativeFrom="paragraph">
              <wp:posOffset>88265</wp:posOffset>
            </wp:positionV>
            <wp:extent cx="1668145" cy="2581910"/>
            <wp:effectExtent l="0" t="0" r="0" b="0"/>
            <wp:wrapSquare wrapText="bothSides"/>
            <wp:docPr id="2" name="Рисунок 1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E38">
        <w:rPr>
          <w:rFonts w:ascii="Times New Roman" w:hAnsi="Times New Roman" w:cs="Times New Roman"/>
          <w:sz w:val="28"/>
          <w:szCs w:val="28"/>
        </w:rPr>
        <w:t>В процессе игр малыш двух-трех лет знакомится</w:t>
      </w:r>
      <w:r w:rsidR="00E33907">
        <w:rPr>
          <w:rFonts w:ascii="Times New Roman" w:hAnsi="Times New Roman" w:cs="Times New Roman"/>
          <w:sz w:val="28"/>
          <w:szCs w:val="28"/>
        </w:rPr>
        <w:t>:</w:t>
      </w:r>
      <w:r w:rsidR="007B0E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907" w:rsidRPr="00E33907" w:rsidRDefault="00E33907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предметным окружением;</w:t>
      </w:r>
      <w:r w:rsidR="007B0E38" w:rsidRPr="00E3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 xml:space="preserve">узнает название предметов ближайшего окружения </w:t>
      </w:r>
      <w:r w:rsidR="00E33907">
        <w:rPr>
          <w:rFonts w:ascii="Times New Roman" w:hAnsi="Times New Roman" w:cs="Times New Roman"/>
          <w:sz w:val="28"/>
          <w:szCs w:val="28"/>
        </w:rPr>
        <w:t>(посуда, мебель, одежда и т.д.);</w:t>
      </w:r>
      <w:r w:rsidRPr="00E3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>учится называть цвет, величину предметов, материал, из которого они сделаны (бумага, дерево, ткань и т.д.</w:t>
      </w:r>
      <w:r w:rsidR="00E33907">
        <w:rPr>
          <w:rFonts w:ascii="Times New Roman" w:hAnsi="Times New Roman" w:cs="Times New Roman"/>
          <w:sz w:val="28"/>
          <w:szCs w:val="28"/>
        </w:rPr>
        <w:t>);</w:t>
      </w:r>
      <w:r w:rsidRPr="00E3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>сравнивает знакомые п</w:t>
      </w:r>
      <w:r w:rsidR="00E33907">
        <w:rPr>
          <w:rFonts w:ascii="Times New Roman" w:hAnsi="Times New Roman" w:cs="Times New Roman"/>
          <w:sz w:val="28"/>
          <w:szCs w:val="28"/>
        </w:rPr>
        <w:t>редметы (разные варежки, обувь);</w:t>
      </w:r>
      <w:r w:rsidRPr="00E3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7" w:rsidRPr="00E33907" w:rsidRDefault="00E33907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предметы по тождеству;</w:t>
      </w:r>
      <w:r w:rsidR="007B0E38" w:rsidRPr="00E33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 xml:space="preserve">группирует их по способу использования (из тарелки едят, из чашки </w:t>
      </w:r>
      <w:r w:rsidR="00E33907">
        <w:rPr>
          <w:rFonts w:ascii="Times New Roman" w:hAnsi="Times New Roman" w:cs="Times New Roman"/>
          <w:sz w:val="28"/>
          <w:szCs w:val="28"/>
        </w:rPr>
        <w:t>пьют и т.п.);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>углубляет свои представления</w:t>
      </w:r>
      <w:r w:rsidR="00E33907">
        <w:rPr>
          <w:rFonts w:ascii="Times New Roman" w:hAnsi="Times New Roman" w:cs="Times New Roman"/>
          <w:sz w:val="28"/>
          <w:szCs w:val="28"/>
        </w:rPr>
        <w:t xml:space="preserve"> о явлениях общественной жизни (</w:t>
      </w:r>
      <w:r w:rsidRPr="00E33907">
        <w:rPr>
          <w:rFonts w:ascii="Times New Roman" w:hAnsi="Times New Roman" w:cs="Times New Roman"/>
          <w:sz w:val="28"/>
          <w:szCs w:val="28"/>
        </w:rPr>
        <w:t xml:space="preserve">семья, детский сад); </w:t>
      </w:r>
    </w:p>
    <w:p w:rsidR="00E33907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>формируются элементар</w:t>
      </w:r>
      <w:r w:rsidR="00E33907">
        <w:rPr>
          <w:rFonts w:ascii="Times New Roman" w:hAnsi="Times New Roman" w:cs="Times New Roman"/>
          <w:sz w:val="28"/>
          <w:szCs w:val="28"/>
        </w:rPr>
        <w:t>ные экологические представления;</w:t>
      </w:r>
    </w:p>
    <w:p w:rsidR="007B0E38" w:rsidRPr="00E33907" w:rsidRDefault="007B0E38" w:rsidP="00E339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907">
        <w:rPr>
          <w:rFonts w:ascii="Times New Roman" w:hAnsi="Times New Roman" w:cs="Times New Roman"/>
          <w:sz w:val="28"/>
          <w:szCs w:val="28"/>
        </w:rPr>
        <w:t>воспитывается бережное отношение к животным, птицам.</w:t>
      </w:r>
    </w:p>
    <w:p w:rsidR="00E33907" w:rsidRDefault="00E33907" w:rsidP="007B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игры помогут родителям насладиться и общением с малышом и процессом превращения его в гармонично развитую личность.</w:t>
      </w:r>
    </w:p>
    <w:p w:rsidR="003C0E20" w:rsidRDefault="003C0E20" w:rsidP="007B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20" w:rsidRPr="00E75FC7" w:rsidRDefault="003C0E20" w:rsidP="003C0E20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E75FC7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«Сортируем игрушки»</w:t>
      </w:r>
    </w:p>
    <w:p w:rsidR="003C0E20" w:rsidRPr="00E75FC7" w:rsidRDefault="003C0E20" w:rsidP="003C0E20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мышление ребенка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много детских игрушек разного цвета, мешочки из ткани тех же цветов.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сядьте на пол со своим малышом и разложите перед собой игрушки. Начинайте сортировать их по цвету: </w:t>
      </w:r>
      <w:r w:rsidRPr="00E75FC7">
        <w:rPr>
          <w:rFonts w:ascii="Times New Roman" w:hAnsi="Times New Roman" w:cs="Times New Roman"/>
          <w:i/>
          <w:sz w:val="28"/>
          <w:szCs w:val="28"/>
        </w:rPr>
        <w:t>«Давай выберем все красные игрушки и сложим их в красный мешочек»</w:t>
      </w:r>
      <w:r>
        <w:rPr>
          <w:rFonts w:ascii="Times New Roman" w:hAnsi="Times New Roman" w:cs="Times New Roman"/>
          <w:sz w:val="28"/>
          <w:szCs w:val="28"/>
        </w:rPr>
        <w:t>. Еще можно сортировать игрушки по размеру или иным качествам (игрушки на колесиках, игрушки-животные).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20" w:rsidRPr="00E75FC7" w:rsidRDefault="003C0E20" w:rsidP="00E75FC7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E75FC7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«Заяц и зайчонок»</w:t>
      </w:r>
    </w:p>
    <w:p w:rsidR="003C0E20" w:rsidRDefault="003C0E20" w:rsidP="00E75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представлений о животных и их детенышах.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или картинки с изображением животных и их детенышей.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</w:p>
    <w:p w:rsidR="003C0E20" w:rsidRDefault="003C0E20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D2F">
        <w:rPr>
          <w:rFonts w:ascii="Times New Roman" w:hAnsi="Times New Roman" w:cs="Times New Roman"/>
          <w:sz w:val="28"/>
          <w:szCs w:val="28"/>
        </w:rPr>
        <w:t xml:space="preserve">перемешайте игрушки или картинки с изображением животных и их детенышей и предложите малышу разобрать их по парам: </w:t>
      </w:r>
      <w:r w:rsidR="00015D2F" w:rsidRPr="00E75FC7">
        <w:rPr>
          <w:rFonts w:ascii="Times New Roman" w:hAnsi="Times New Roman" w:cs="Times New Roman"/>
          <w:i/>
          <w:sz w:val="28"/>
          <w:szCs w:val="28"/>
        </w:rPr>
        <w:t xml:space="preserve">«Где заяц, а где </w:t>
      </w:r>
      <w:r w:rsidR="00015D2F" w:rsidRPr="00E75FC7">
        <w:rPr>
          <w:rFonts w:ascii="Times New Roman" w:hAnsi="Times New Roman" w:cs="Times New Roman"/>
          <w:i/>
          <w:sz w:val="28"/>
          <w:szCs w:val="28"/>
        </w:rPr>
        <w:lastRenderedPageBreak/>
        <w:t>зайчонок, где лиса, а где лисенок?»</w:t>
      </w:r>
      <w:r w:rsidR="00015D2F">
        <w:rPr>
          <w:rFonts w:ascii="Times New Roman" w:hAnsi="Times New Roman" w:cs="Times New Roman"/>
          <w:sz w:val="28"/>
          <w:szCs w:val="28"/>
        </w:rPr>
        <w:t>. Важно научить малыша употреблять уменьшительно-ласкательную форму существительных.</w:t>
      </w:r>
    </w:p>
    <w:p w:rsidR="00A518DC" w:rsidRDefault="00A518DC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8DC" w:rsidRPr="00E75FC7" w:rsidRDefault="00A518DC" w:rsidP="00E75FC7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E75FC7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</w:t>
      </w:r>
      <w:proofErr w:type="gramStart"/>
      <w:r w:rsidRPr="00E75FC7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Съедобное-несъедобное</w:t>
      </w:r>
      <w:proofErr w:type="gramEnd"/>
      <w:r w:rsidRPr="00E75FC7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»</w:t>
      </w:r>
    </w:p>
    <w:p w:rsidR="00A518DC" w:rsidRDefault="00A518DC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8DC" w:rsidRPr="00E75FC7" w:rsidRDefault="00A518DC" w:rsidP="00E7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съедобных и несъедобных предметах.</w:t>
      </w:r>
    </w:p>
    <w:p w:rsidR="003C0E20" w:rsidRDefault="00A518DC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 или картинки, изображающие съедобные и несъедобные предметы.</w:t>
      </w:r>
    </w:p>
    <w:p w:rsidR="00A518DC" w:rsidRDefault="00A518DC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</w:p>
    <w:p w:rsidR="00A518DC" w:rsidRDefault="00A518DC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AA">
        <w:rPr>
          <w:rFonts w:ascii="Times New Roman" w:hAnsi="Times New Roman" w:cs="Times New Roman"/>
          <w:sz w:val="28"/>
          <w:szCs w:val="28"/>
        </w:rPr>
        <w:t xml:space="preserve">положите перед малышом два предмета, один из которых несъедобен, и спросите: </w:t>
      </w:r>
      <w:r w:rsidR="005B57AA" w:rsidRPr="00E75FC7">
        <w:rPr>
          <w:rFonts w:ascii="Times New Roman" w:hAnsi="Times New Roman" w:cs="Times New Roman"/>
          <w:i/>
          <w:sz w:val="28"/>
          <w:szCs w:val="28"/>
        </w:rPr>
        <w:t>«Что можно кушать?</w:t>
      </w:r>
      <w:r w:rsidR="005B57AA">
        <w:rPr>
          <w:rFonts w:ascii="Times New Roman" w:hAnsi="Times New Roman" w:cs="Times New Roman"/>
          <w:sz w:val="28"/>
          <w:szCs w:val="28"/>
        </w:rPr>
        <w:t>». Далее вы демонстрируете предметы (картинки), предлагая ребенку сделать выбор. Если вы видите, что малыш взял что-то в рот, попросите, чтобы он вынул предмет, и объясните, почему брать в рот посторонние предметы нельзя. Если во время игры малыш ничего не потянул в рот – похвалите его за это.</w:t>
      </w:r>
      <w:r w:rsidR="00782C1A" w:rsidRPr="00782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312" w:rsidRDefault="00370312" w:rsidP="003C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312" w:rsidRPr="00A10AF5" w:rsidRDefault="00370312" w:rsidP="00370312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A10AF5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«Секрет»</w:t>
      </w:r>
    </w:p>
    <w:p w:rsidR="00370312" w:rsidRDefault="00370312" w:rsidP="003703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312" w:rsidRDefault="00370312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предметами различной формы и величины, формирование умения соотносить детали.</w:t>
      </w:r>
    </w:p>
    <w:p w:rsidR="00370312" w:rsidRDefault="00370312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коробка», имеющая прорези трех размеров: квадратные и круглые, кубы и шары.</w:t>
      </w:r>
    </w:p>
    <w:p w:rsidR="00370312" w:rsidRDefault="00370312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</w:p>
    <w:p w:rsidR="00370312" w:rsidRDefault="00370312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говорит, что у каждого имеются кубы и шары разной величины. Он предлагает вложить предметы в «занимательную коробку». Для этого надо отсортировать кубы от шаров. Когда малыш выполнит эту часть задания, взрослый подвигает к нему коробку, предлагая опустить в нее вначале куб, а затем шар. Ребенок выбирает указанные взрослым предметы, произвольно ориентируясь в их величине. Маленький предмет ребенок сможет опустить в любое отверстие; предмет среднего размера – в большое или среднее отверстия; большой предмет только в самое большое. </w:t>
      </w:r>
    </w:p>
    <w:p w:rsidR="00370312" w:rsidRDefault="00370312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малыш учится не только соотносить предметы по величине, но и выполнять это действие более рациональным способами. Аналогично опускается вторая, а затем третья пары предметов.</w:t>
      </w:r>
    </w:p>
    <w:p w:rsidR="00FF3A36" w:rsidRDefault="00FF3A36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36" w:rsidRPr="00A10AF5" w:rsidRDefault="00FF3A36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A10AF5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«Играем в сыщиков»</w:t>
      </w:r>
    </w:p>
    <w:p w:rsidR="00FF3A36" w:rsidRDefault="00FF3A36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A36" w:rsidRDefault="00FF3A36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восприятия, мышления ребенка.</w:t>
      </w:r>
    </w:p>
    <w:p w:rsidR="00FF3A36" w:rsidRDefault="00FF3A36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игрушки, предметы для метки: ленточки, гофрированная бумага и т.п.</w:t>
      </w:r>
    </w:p>
    <w:p w:rsidR="00FF3A36" w:rsidRDefault="00FF3A36" w:rsidP="00FF3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месяцев.</w:t>
      </w:r>
    </w:p>
    <w:p w:rsidR="00FF3A36" w:rsidRDefault="00FF3A36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спрячьте где-нибудь три-четыре сокровища. Пометьте места, где они спрятаны цветными ленточками. Заранее объясните ребенку, какие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«сокровища» вы ищите. </w:t>
      </w:r>
      <w:r w:rsidR="00255294">
        <w:rPr>
          <w:rFonts w:ascii="Times New Roman" w:hAnsi="Times New Roman" w:cs="Times New Roman"/>
          <w:sz w:val="28"/>
          <w:szCs w:val="28"/>
        </w:rPr>
        <w:t>Держа малыша за руку, отправляйтесь на поиски «сокровищ». Находки доставят ребенку огромную радость.</w:t>
      </w: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69A" w:rsidRPr="00A10AF5" w:rsidRDefault="0078469A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A10AF5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«Время собирать камни»</w:t>
      </w:r>
    </w:p>
    <w:p w:rsidR="0078469A" w:rsidRPr="00A10AF5" w:rsidRDefault="0078469A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свойствами природных предметов.</w:t>
      </w: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ведерко.</w:t>
      </w: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78469A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выберите погожий денек и отправляйтесь с малышом на поиски интересных камешков. Поговорите о том, что собираетесь делать, и захватите с собой ведерко. Предложите малышу искать камешки определенного типа: </w:t>
      </w:r>
      <w:r w:rsidRPr="00A10AF5">
        <w:rPr>
          <w:rFonts w:ascii="Times New Roman" w:hAnsi="Times New Roman" w:cs="Times New Roman"/>
          <w:i/>
          <w:sz w:val="28"/>
          <w:szCs w:val="28"/>
        </w:rPr>
        <w:t>«Давай искать совсем маленькие (большие) камешки»</w:t>
      </w:r>
      <w:r>
        <w:rPr>
          <w:rFonts w:ascii="Times New Roman" w:hAnsi="Times New Roman" w:cs="Times New Roman"/>
          <w:sz w:val="28"/>
          <w:szCs w:val="28"/>
        </w:rPr>
        <w:t xml:space="preserve"> или: </w:t>
      </w:r>
      <w:r w:rsidRPr="00A10AF5">
        <w:rPr>
          <w:rFonts w:ascii="Times New Roman" w:hAnsi="Times New Roman" w:cs="Times New Roman"/>
          <w:i/>
          <w:sz w:val="28"/>
          <w:szCs w:val="28"/>
        </w:rPr>
        <w:t>«Давай искать круглые камешки».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Искать можно камни большие, неровные, круглые, пятнистые, белые, коричневые – в общем, любые.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закончите, отнесите их домой и помойте. Внимательно рассмотрите каждый камень и обсудите, откуда он мог взяться. Пусть малыш рассортирует собранные камни.</w:t>
      </w:r>
    </w:p>
    <w:p w:rsidR="00E0100F" w:rsidRDefault="00E0100F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00F" w:rsidRPr="00A10AF5" w:rsidRDefault="00E0100F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A10AF5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«Водичка, водичка, умой мое личико!»</w:t>
      </w:r>
    </w:p>
    <w:p w:rsidR="00E0100F" w:rsidRDefault="00E0100F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00F" w:rsidRDefault="00E0100F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подражать действиям взрослого, развитие гигиенических навыков.</w:t>
      </w:r>
    </w:p>
    <w:p w:rsidR="00E0100F" w:rsidRDefault="00E0100F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мыло, полотенце.</w:t>
      </w:r>
    </w:p>
    <w:p w:rsidR="00E0100F" w:rsidRDefault="00E0100F" w:rsidP="00E0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E0100F" w:rsidRDefault="00E0100F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умойтесь при ребенке – это вызовет у него желание подражать вам. Не забудьте отрегулировать воду для мытья рук и лица, объясняйте ребенку, как именно надо умываться. Можно для начала умыть куклу, показывая на ней алгоритм действий. Если ребенок затрудняется, возьмите его ручки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и помогите. Можно поставить малышу точку на щеке мылом или провести черточку на лбу и предложить самостоятельно смыть. </w:t>
      </w:r>
      <w:r w:rsidR="00A00108">
        <w:rPr>
          <w:rFonts w:ascii="Times New Roman" w:hAnsi="Times New Roman" w:cs="Times New Roman"/>
          <w:sz w:val="28"/>
          <w:szCs w:val="28"/>
        </w:rPr>
        <w:t>Умывая ребенка, вы можете приговаривать: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Водичка, водичка,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Умой мое личико,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Чтобы глазки блестели,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Чтобы щечки краснели,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Чтоб смеялся роток, чтоб кусался зубок.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С гуся вода, с лебедя вода,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 xml:space="preserve">С моего дитя вся худоба – 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На пустой лес,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На большую воду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Под гнилую колоду!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Шла баба из заморья,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lastRenderedPageBreak/>
        <w:t>Несла кузов здоровья.</w:t>
      </w:r>
    </w:p>
    <w:p w:rsidR="00A00108" w:rsidRPr="00A10AF5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Тому-сему – помаленьку,</w:t>
      </w:r>
    </w:p>
    <w:p w:rsidR="00A00108" w:rsidRPr="00A10AF5" w:rsidRDefault="00A00108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AF5">
        <w:rPr>
          <w:rFonts w:ascii="Times New Roman" w:hAnsi="Times New Roman" w:cs="Times New Roman"/>
          <w:i/>
          <w:sz w:val="28"/>
          <w:szCs w:val="28"/>
        </w:rPr>
        <w:t>А Ванюшке – весь кузовок.</w:t>
      </w:r>
    </w:p>
    <w:p w:rsidR="00725F0E" w:rsidRDefault="00725F0E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</w:p>
    <w:p w:rsidR="00A00108" w:rsidRPr="00A10AF5" w:rsidRDefault="00A00108" w:rsidP="00A10AF5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A10AF5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«Наливаем воду»</w:t>
      </w:r>
    </w:p>
    <w:p w:rsidR="00A00108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08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A00108" w:rsidRDefault="00A00108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небольшой кувшин с водой, стакан, можно использовать кукольную посуду.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покажите ребенку кувшин с водой, научите брать и наклонять его, чтобы налить жидкость в стакан, дайте потренироваться у раковины. Предложите малышу наливать воду в стакан из наполненного наполовину кувшина. Вода может быть теплой, холодной, подкрашенной – главное, чтобы малыш был заинтересован в игре. Когда ребенок освоится с переливанием жидкости, попросите его помочь вам полить комнатные растения, налить кошке или собаке в миску воды.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F5" w:rsidRPr="00BC1EDC" w:rsidRDefault="00A10AF5" w:rsidP="00BC1EDC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BC1EDC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«Прыг-прыг-прыг»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моторики, речи.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кубики, две матрешки.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A10AF5" w:rsidRDefault="00A10AF5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постройте лесенку из кубиков, у ее основания и наверху поставьте по матрешке. Попросите ребенка помочь матрешке спуститься. Озвучьте, как спускалась матрешка («прыг-прыг-прыг»). Попросите ребенка повторить. Предложите помочь матрешке подняться и т.д., сопровождая действия словами. </w:t>
      </w:r>
    </w:p>
    <w:p w:rsidR="002450F1" w:rsidRDefault="002450F1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0F1" w:rsidRPr="00BC1EDC" w:rsidRDefault="002450F1" w:rsidP="00BC1EDC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BC1EDC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«Расстегни пуговичку»</w:t>
      </w:r>
    </w:p>
    <w:p w:rsidR="002450F1" w:rsidRDefault="002450F1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0F1" w:rsidRDefault="002450F1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2450F1" w:rsidRDefault="002450F1" w:rsidP="00A1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детская одежда с крупными пуговицами.</w:t>
      </w:r>
    </w:p>
    <w:p w:rsidR="002450F1" w:rsidRDefault="002450F1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2450F1" w:rsidRDefault="002450F1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начинайте тренироваться на пуговицах не надетой на ребенка одежды. Помогайте малышу, направляйте его пальчики, поддерживайте. В случае успеха хотя бы с одной пуговицей похвалите ребенка.</w:t>
      </w:r>
    </w:p>
    <w:p w:rsidR="004856CB" w:rsidRDefault="004856CB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6CB" w:rsidRPr="00BC1EDC" w:rsidRDefault="004856CB" w:rsidP="00BC1EDC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BC1EDC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«Надень колготки»</w:t>
      </w:r>
    </w:p>
    <w:p w:rsidR="004856CB" w:rsidRDefault="004856CB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6CB" w:rsidRDefault="004856CB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освоение действий, связанных с одеванием.</w:t>
      </w:r>
    </w:p>
    <w:p w:rsidR="004856CB" w:rsidRDefault="004856CB" w:rsidP="0024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детские колготки, кукла с колготками.</w:t>
      </w:r>
    </w:p>
    <w:p w:rsidR="004856CB" w:rsidRDefault="004856CB" w:rsidP="0048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4856CB" w:rsidRDefault="004856CB" w:rsidP="0048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E1E">
        <w:rPr>
          <w:rFonts w:ascii="Times New Roman" w:hAnsi="Times New Roman" w:cs="Times New Roman"/>
          <w:sz w:val="28"/>
          <w:szCs w:val="28"/>
        </w:rPr>
        <w:t xml:space="preserve">возьмите детские колготки, покажите малышу, как натягивать колготки на каждую ногу поочередно. Помогите ребенку, действуя его руками. Когда колготки окажутся на ногах, подтяните их. Можно постепенно учить ребенка «набирать» колготки в руку. Если малыш справляется, хотя бы с частью этой задачи, обязательно похвалите его. Далее можно дать ребенку куклу </w:t>
      </w:r>
      <w:r w:rsidR="00F00D1F">
        <w:rPr>
          <w:rFonts w:ascii="Times New Roman" w:hAnsi="Times New Roman" w:cs="Times New Roman"/>
          <w:sz w:val="28"/>
          <w:szCs w:val="28"/>
        </w:rPr>
        <w:t>и попросить его надеть колготки кукле.</w:t>
      </w:r>
    </w:p>
    <w:p w:rsidR="00F00D1F" w:rsidRDefault="00F00D1F" w:rsidP="0048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1F" w:rsidRPr="002A4CEA" w:rsidRDefault="00F00D1F" w:rsidP="002A4CEA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2A4CEA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«Учимся вешать предметы»</w:t>
      </w:r>
    </w:p>
    <w:p w:rsidR="00F00D1F" w:rsidRPr="002A4CEA" w:rsidRDefault="00F00D1F" w:rsidP="002A4CEA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</w:p>
    <w:p w:rsidR="00F00D1F" w:rsidRDefault="00F00D1F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00D1F" w:rsidRDefault="00F00D1F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предметы, которые ребенок может повесить на крючок, например, прихватки для посуды, кухонное полотенце, сумки.</w:t>
      </w:r>
    </w:p>
    <w:p w:rsidR="00F00D1F" w:rsidRDefault="00F00D1F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427AEA" w:rsidRDefault="00F00D1F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предоставьте ребенку возможность практиковаться в развешивании различных предметов. Вешалку на куртке малыша можно увеличить и сделать более крепкой. Крючок или детскую вешалку следует укрепить на удобном для ребенка расстоянии от пола. Крючок обязательно нужно выделить, пусть это будет красивый детский крючок в виде чьей-то лапки и т.д., рядом можно приклеить яркую картинку или поместить игрушку. Первое время помогайте малышу повесить куртку, направляйте его ручки и корректируйте движения. Ребенок должен увидеть последовательность действий: пришел с прогулки, повесил куртку.</w:t>
      </w:r>
    </w:p>
    <w:p w:rsidR="00427AEA" w:rsidRDefault="00427AEA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AEA" w:rsidRPr="002A4CEA" w:rsidRDefault="00427AEA" w:rsidP="002A4CEA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2A4CEA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«Угадай мелодию»</w:t>
      </w:r>
    </w:p>
    <w:p w:rsidR="00427AEA" w:rsidRDefault="00427AEA" w:rsidP="00F00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AEA" w:rsidRDefault="00F00D1F" w:rsidP="0042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AEA"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27AEA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F00D1F" w:rsidRPr="00427AEA" w:rsidRDefault="00427AEA" w:rsidP="0042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игрушки: барабан, дудка и т.д.</w:t>
      </w:r>
    </w:p>
    <w:p w:rsidR="00427AEA" w:rsidRDefault="00427AEA" w:rsidP="0042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E0100F" w:rsidRDefault="00427AEA" w:rsidP="0042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поочередно показывайте ребенку музыкальные инструменты и спрашивайте их название. Затем игрушки уберите за ширму и поочередно играйте на них. Задача малыша угадать, на чем вы играете.</w:t>
      </w:r>
    </w:p>
    <w:p w:rsidR="00BF35CC" w:rsidRDefault="00BF35CC" w:rsidP="00427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5CC" w:rsidRPr="00504BB8" w:rsidRDefault="00BF35CC" w:rsidP="00BF35CC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504BB8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«Ежик и заяц»</w:t>
      </w:r>
    </w:p>
    <w:p w:rsidR="00BF35CC" w:rsidRDefault="00BF35CC" w:rsidP="00BF35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5CC" w:rsidRDefault="00BF35CC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фонематического слуха, умения двигаться под определенный ритм.</w:t>
      </w:r>
    </w:p>
    <w:p w:rsidR="00BF35CC" w:rsidRPr="00427AEA" w:rsidRDefault="00BF35CC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картинки с изображением ползущего ежа и скачущего зайца, бубен.</w:t>
      </w:r>
    </w:p>
    <w:p w:rsidR="00BF35CC" w:rsidRDefault="00BF35CC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BF35CC" w:rsidRDefault="00BF35CC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5CC">
        <w:rPr>
          <w:rFonts w:ascii="Times New Roman" w:hAnsi="Times New Roman" w:cs="Times New Roman"/>
          <w:sz w:val="28"/>
          <w:szCs w:val="28"/>
        </w:rPr>
        <w:t>покажите малышу картинку с изображением ползущего ежа и объясните, что двигается он медленно</w:t>
      </w:r>
      <w:r>
        <w:rPr>
          <w:rFonts w:ascii="Times New Roman" w:hAnsi="Times New Roman" w:cs="Times New Roman"/>
          <w:sz w:val="28"/>
          <w:szCs w:val="28"/>
        </w:rPr>
        <w:t xml:space="preserve">, так, как звучит сейчас бубен. Предложите малышу подвигаться под звучащий бубен, имитируя движения ежа. Затем покажите картинку с изображением скачущего зайца и скажите, что скачет он быстро, так, как звучит сейчас бубен. Предложите малышу подвигаться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звучащий бубен, имитируя движения зайца. Меняйте темп ударов в бубен. Задача ребенка – двигаться в соответствии с ними. </w:t>
      </w:r>
    </w:p>
    <w:p w:rsidR="00173F42" w:rsidRDefault="00173F42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F42" w:rsidRDefault="00173F42" w:rsidP="00BF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F42" w:rsidRPr="00504BB8" w:rsidRDefault="00173F42" w:rsidP="00173F42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504BB8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«Собачка бежит к тебе!»</w:t>
      </w:r>
    </w:p>
    <w:p w:rsidR="00173F42" w:rsidRPr="00504BB8" w:rsidRDefault="00173F42" w:rsidP="00173F42">
      <w:pPr>
        <w:spacing w:after="0" w:line="240" w:lineRule="auto"/>
        <w:jc w:val="both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</w:p>
    <w:p w:rsidR="00173F42" w:rsidRDefault="00173F42" w:rsidP="0017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73F42" w:rsidRPr="00427AEA" w:rsidRDefault="00173F42" w:rsidP="0017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заводные игрушки: машинка, собачка, цыпленок, кошечка.</w:t>
      </w:r>
    </w:p>
    <w:p w:rsidR="00173F42" w:rsidRDefault="00173F42" w:rsidP="0017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BF35CC" w:rsidRDefault="00173F42" w:rsidP="00173F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сядьте с малышом на пол. Вытяните ноги, расставив их, и попросите сидящего напротив малыша сделать то же самое. Ваши стопы должны соприкасаться, образовывая замкнутое </w:t>
      </w:r>
      <w:r w:rsidR="00416229">
        <w:rPr>
          <w:rFonts w:ascii="Times New Roman" w:hAnsi="Times New Roman" w:cs="Times New Roman"/>
          <w:sz w:val="28"/>
          <w:szCs w:val="28"/>
        </w:rPr>
        <w:t xml:space="preserve">пространство. Заведите игрушку и направьте ее в сторону малыша, комментируя происходящее, например: </w:t>
      </w:r>
      <w:r w:rsidR="00416229" w:rsidRPr="00504BB8">
        <w:rPr>
          <w:rFonts w:ascii="Times New Roman" w:hAnsi="Times New Roman" w:cs="Times New Roman"/>
          <w:i/>
          <w:sz w:val="28"/>
          <w:szCs w:val="28"/>
        </w:rPr>
        <w:t>«Собачка бежит к тебе», «Машинка едет к тебе», «Ой, цыпленок упал»</w:t>
      </w:r>
      <w:r w:rsidR="00416229">
        <w:rPr>
          <w:rFonts w:ascii="Times New Roman" w:hAnsi="Times New Roman" w:cs="Times New Roman"/>
          <w:sz w:val="28"/>
          <w:szCs w:val="28"/>
        </w:rPr>
        <w:t xml:space="preserve"> и т.п. Если ребенок может сам завести машинку и направить ее к вам, пусть сделает это. Если ему нужна ваша помощь, заведите игрушку, но направит ее пусть все-таки ребенок.</w:t>
      </w:r>
    </w:p>
    <w:p w:rsidR="007761E9" w:rsidRDefault="007761E9" w:rsidP="00173F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61E9" w:rsidRPr="00504BB8" w:rsidRDefault="007761E9" w:rsidP="00504BB8">
      <w:pPr>
        <w:spacing w:after="0" w:line="240" w:lineRule="auto"/>
        <w:ind w:firstLine="709"/>
        <w:jc w:val="center"/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</w:pPr>
      <w:r w:rsidRPr="00504BB8">
        <w:rPr>
          <w:rFonts w:ascii="Comic Sans MS" w:hAnsi="Comic Sans MS" w:cs="Times New Roman"/>
          <w:b/>
          <w:color w:val="365F91" w:themeColor="accent1" w:themeShade="BF"/>
          <w:sz w:val="28"/>
          <w:szCs w:val="28"/>
        </w:rPr>
        <w:t>«Улыбающееся личико»</w:t>
      </w:r>
    </w:p>
    <w:p w:rsidR="007761E9" w:rsidRPr="00173F42" w:rsidRDefault="007761E9" w:rsidP="00173F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61E9" w:rsidRDefault="007761E9" w:rsidP="0077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ребенка понимать эмоции людей.</w:t>
      </w:r>
    </w:p>
    <w:p w:rsidR="007761E9" w:rsidRPr="00427AEA" w:rsidRDefault="007761E9" w:rsidP="0077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или журналы с иллюстрациями.</w:t>
      </w:r>
    </w:p>
    <w:p w:rsidR="007761E9" w:rsidRDefault="007761E9" w:rsidP="0077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C7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2 года – 2 года 6 месяцев</w:t>
      </w:r>
    </w:p>
    <w:p w:rsidR="00BF35CC" w:rsidRPr="007761E9" w:rsidRDefault="007761E9" w:rsidP="0077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F5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просматривая с ребенком иллюстрации в журналах и книгах, изучайте лица людей. Спрашивайте у ребенка, что выражает то или иное лицо. Найдите портрет ребенка с улыбающимся лицом. Опишите своему малышу эмоции, отражающиеся на лице ребенка, а потом попросите его «показать улыбающееся личико». На следующий день сделайте упор на другие эмоции: удивление, грусть и т.д. </w:t>
      </w: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B56491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Воспитатель МБДОУ Детский сад «Синяя птица»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Тайшина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Ф.Г.</w:t>
      </w:r>
      <w:bookmarkStart w:id="0" w:name="_GoBack"/>
      <w:bookmarkEnd w:id="0"/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F0E" w:rsidRDefault="00725F0E" w:rsidP="00725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69A" w:rsidRPr="00370312" w:rsidRDefault="0078469A" w:rsidP="0037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469A" w:rsidRPr="00370312" w:rsidSect="00725F0E">
      <w:pgSz w:w="11906" w:h="16838"/>
      <w:pgMar w:top="1134" w:right="1133" w:bottom="1134" w:left="993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B5C"/>
    <w:multiLevelType w:val="hybridMultilevel"/>
    <w:tmpl w:val="ACEA10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E38"/>
    <w:rsid w:val="00015D2F"/>
    <w:rsid w:val="00072432"/>
    <w:rsid w:val="001229B4"/>
    <w:rsid w:val="00173F42"/>
    <w:rsid w:val="001C6E1E"/>
    <w:rsid w:val="002450F1"/>
    <w:rsid w:val="00255294"/>
    <w:rsid w:val="002A4CEA"/>
    <w:rsid w:val="003125D2"/>
    <w:rsid w:val="00370312"/>
    <w:rsid w:val="003C0E20"/>
    <w:rsid w:val="00416229"/>
    <w:rsid w:val="00427AEA"/>
    <w:rsid w:val="004856CB"/>
    <w:rsid w:val="004D591A"/>
    <w:rsid w:val="00504BB8"/>
    <w:rsid w:val="005B57AA"/>
    <w:rsid w:val="00725F0E"/>
    <w:rsid w:val="007761E9"/>
    <w:rsid w:val="00782C1A"/>
    <w:rsid w:val="0078469A"/>
    <w:rsid w:val="007B0E38"/>
    <w:rsid w:val="009B7DE4"/>
    <w:rsid w:val="00A00108"/>
    <w:rsid w:val="00A10AF5"/>
    <w:rsid w:val="00A518DC"/>
    <w:rsid w:val="00B56491"/>
    <w:rsid w:val="00BC1EDC"/>
    <w:rsid w:val="00BF35CC"/>
    <w:rsid w:val="00C31F8F"/>
    <w:rsid w:val="00CE4B02"/>
    <w:rsid w:val="00DA04C3"/>
    <w:rsid w:val="00DD6E25"/>
    <w:rsid w:val="00E0100F"/>
    <w:rsid w:val="00E0493D"/>
    <w:rsid w:val="00E33907"/>
    <w:rsid w:val="00E65C50"/>
    <w:rsid w:val="00E75FC7"/>
    <w:rsid w:val="00EB56A6"/>
    <w:rsid w:val="00F00D1F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2011-05-19T07:35:00Z</dcterms:created>
  <dcterms:modified xsi:type="dcterms:W3CDTF">2021-10-26T08:57:00Z</dcterms:modified>
</cp:coreProperties>
</file>