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DD" w:rsidRPr="00E31A19" w:rsidRDefault="003809DD" w:rsidP="003809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shd w:val="clear" w:color="auto" w:fill="FFFFFF"/>
        </w:rPr>
      </w:pPr>
      <w:r w:rsidRPr="00E31A19"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shd w:val="clear" w:color="auto" w:fill="FFFFFF"/>
        </w:rPr>
        <w:t xml:space="preserve">12 ИГРУШЕК, </w:t>
      </w:r>
    </w:p>
    <w:p w:rsidR="003809DD" w:rsidRPr="003809DD" w:rsidRDefault="003809DD" w:rsidP="003809D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31A19"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shd w:val="clear" w:color="auto" w:fill="FFFFFF"/>
        </w:rPr>
        <w:t>КОТОРЫЕ ДЕЙСТВИТЕЛЬНО РАЗВИВАЮТ</w:t>
      </w:r>
      <w:r w:rsidRPr="003809DD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br/>
      </w:r>
    </w:p>
    <w:p w:rsidR="003809DD" w:rsidRPr="003809DD" w:rsidRDefault="003809DD" w:rsidP="003809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809D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Сколько замечательных, разнообразных, удивительных игр и пособий придумали и выпустили. Заходишь в магазин – и глаза разбегаются. Пообщаешься с другими родителями – и хочется бежать за новыми покупками. </w:t>
      </w:r>
      <w:r w:rsidRPr="003809DD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3809D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Какие-то пособия более эффективны, какие-то менее. </w:t>
      </w:r>
      <w:r w:rsidRPr="003809D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br/>
        <w:t>Мы хотим рассказать про 12 пособий, игрушек, игр, которые действительно развива</w:t>
      </w:r>
      <w:r w:rsidR="00E31A1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ют р</w:t>
      </w:r>
      <w:r w:rsidR="0097786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ебенка в разных возрастах.</w:t>
      </w:r>
    </w:p>
    <w:p w:rsidR="0097786A" w:rsidRDefault="0097786A" w:rsidP="0097786A">
      <w:pPr>
        <w:spacing w:after="0" w:line="240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F634B7" wp14:editId="595129A5">
            <wp:simplePos x="0" y="0"/>
            <wp:positionH relativeFrom="column">
              <wp:posOffset>312420</wp:posOffset>
            </wp:positionH>
            <wp:positionV relativeFrom="paragraph">
              <wp:posOffset>-1270</wp:posOffset>
            </wp:positionV>
            <wp:extent cx="1276350" cy="1294130"/>
            <wp:effectExtent l="0" t="0" r="0" b="1270"/>
            <wp:wrapSquare wrapText="bothSides"/>
            <wp:docPr id="1" name="Рисунок 1" descr="https://avatars.mds.yandex.net/get-mpic/932277/img_id629361462567067204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mpic/932277/img_id629361462567067204.jpeg/or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86A" w:rsidRPr="00080A2C" w:rsidRDefault="0097786A" w:rsidP="0097786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noProof/>
          <w:lang w:eastAsia="ru-RU"/>
        </w:rPr>
        <w:tab/>
      </w:r>
      <w:r w:rsidRPr="00080A2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1. Пирамидка (1 год – 3 лет)</w:t>
      </w:r>
    </w:p>
    <w:p w:rsidR="0097786A" w:rsidRPr="0097786A" w:rsidRDefault="0097786A" w:rsidP="0097786A">
      <w:pPr>
        <w:tabs>
          <w:tab w:val="left" w:pos="3030"/>
        </w:tabs>
        <w:spacing w:after="0" w:line="240" w:lineRule="auto"/>
        <w:ind w:firstLine="709"/>
        <w:rPr>
          <w:noProof/>
          <w:lang w:eastAsia="ru-RU"/>
        </w:rPr>
      </w:pP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ни странно, но пирамидка – очень мощное дидактическое пособие. Только вот задача, пирамидка должна быть правильной:</w:t>
      </w: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у нее должен быть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стержень – палочка, а не конус </w:t>
      </w: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(дело в том, что конус не позволяет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собрать пирамидку неправильно)</w:t>
      </w:r>
    </w:p>
    <w:p w:rsidR="003809DD" w:rsidRDefault="003809DD" w:rsidP="009778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отверстие</w:t>
      </w: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колечках должна быть одинаковой </w:t>
      </w: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(есть такие пирамидки, когда у больших колец – очень больш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</w:t>
      </w: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отверстие</w:t>
      </w: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такую пирамидку невозможно собрать неправильно, маленькие кольца, надетые раньше, просто проваливаются внутрь)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устойчивое основание </w:t>
      </w: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(т.е. штырек стоит, а ребенок на него спокойно надевает колечки)</w:t>
      </w: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лучше всего, если все колечки одного цвета </w:t>
      </w: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(потому что часто дети просто запоминают порядок цвет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ов, но не понимают сам принцип)</w:t>
      </w:r>
    </w:p>
    <w:p w:rsidR="00080A2C" w:rsidRDefault="003809DD" w:rsidP="003809D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помощью пирамидки самых маленьких мы научим новым координационным действиям: снимать и надевать колечки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0A2C" w:rsidRDefault="003809DD" w:rsidP="003809D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Позже мы научим их сравнивать: большой – маленький, больше – меньше</w:t>
      </w:r>
      <w:r w:rsidR="00B75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0A2C" w:rsidRDefault="003809DD" w:rsidP="003809D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только потом научим принципу сортировки: сначала самое большое колечко, теперь самое большое из </w:t>
      </w:r>
      <w:proofErr w:type="gramStart"/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оставшихся</w:t>
      </w:r>
      <w:proofErr w:type="gramEnd"/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и соберем всю пирамидку</w:t>
      </w:r>
      <w:r w:rsidR="00B75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0A2C" w:rsidRPr="00080A2C" w:rsidRDefault="00080A2C" w:rsidP="00080A2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5EF2D3" wp14:editId="5E963A1A">
            <wp:simplePos x="0" y="0"/>
            <wp:positionH relativeFrom="column">
              <wp:posOffset>4932045</wp:posOffset>
            </wp:positionH>
            <wp:positionV relativeFrom="paragraph">
              <wp:posOffset>607695</wp:posOffset>
            </wp:positionV>
            <wp:extent cx="1209675" cy="1209675"/>
            <wp:effectExtent l="0" t="0" r="9525" b="9525"/>
            <wp:wrapSquare wrapText="bothSides"/>
            <wp:docPr id="2" name="Рисунок 2" descr="https://zabavnik.club/wp-content/uploads/matreshka_2_11185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avnik.club/wp-content/uploads/matreshka_2_11185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роме того, можно считать, сравнивать с другими предметами (большому мишке – большое печенье –</w:t>
      </w:r>
      <w:r w:rsidR="00B75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колечко, а маленькому мишутке – самое 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ленькое), надевать на пальчики, н</w:t>
      </w:r>
      <w:r w:rsidR="00E31A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анизывать как бусы и т.п.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End"/>
    </w:p>
    <w:p w:rsidR="00080A2C" w:rsidRPr="00080A2C" w:rsidRDefault="003809DD" w:rsidP="00080A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80A2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2. Матрешка (1год – 4 года)</w:t>
      </w:r>
    </w:p>
    <w:p w:rsidR="00080A2C" w:rsidRDefault="00080A2C" w:rsidP="00080A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0A2C" w:rsidRDefault="003809DD" w:rsidP="003809D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Матрешка продолжает идею пирамидки, но и позволяет на новом уровне ощутить понятие больше – меньше. Ведь тут маленькая матре</w:t>
      </w:r>
      <w:r w:rsidR="00080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шка оказывается внутри большой. </w:t>
      </w: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Первые манипуляции может с удовольствием выполнять самый маленький ребенок. А вот находить порядковое место нужной матрешки, считать, какая она с начала (от большой) и с конца (от маленькой), выстраивать двойные сравнения (больше это</w:t>
      </w:r>
      <w:r w:rsidR="00080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й, но меньше той) – это уже и 4-летке актуально</w:t>
      </w: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080A2C" w:rsidRPr="00080A2C" w:rsidRDefault="003809DD" w:rsidP="00080A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80A2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3. Вкладыши Монтессори (1 года – 6 лет)</w:t>
      </w:r>
    </w:p>
    <w:p w:rsidR="00080A2C" w:rsidRDefault="00080A2C" w:rsidP="003809D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1270</wp:posOffset>
            </wp:positionV>
            <wp:extent cx="1697990" cy="1095375"/>
            <wp:effectExtent l="0" t="0" r="0" b="9525"/>
            <wp:wrapSquare wrapText="bothSides"/>
            <wp:docPr id="3" name="Рисунок 3" descr="https://mama-toys.ru/images/thumbnails/1280/1120/detailed/8/6456043b866c67b8cd592ec87eeec7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a-toys.ru/images/thumbnails/1280/1120/detailed/8/6456043b866c67b8cd592ec87eeec7e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2" b="15034"/>
                    <a:stretch/>
                  </pic:blipFill>
                  <pic:spPr bwMode="auto">
                    <a:xfrm>
                      <a:off x="0" y="0"/>
                      <a:ext cx="16979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A2C" w:rsidRDefault="003809DD" w:rsidP="003809D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основе рамок – вкладышей придуманных Марией Монтессори создана масса игр и пособий. Конечно, лучше и эффективнее пользоваться действительно изначальным пособием. Дело в том, что то, что в нем фигуры не отличаются по цвету, и не проваливаются в дырки, а ровно вставляются в свои рамки. В этом заложены глубокие смыслы. Ребенок узнает </w:t>
      </w: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фигуры не по цветам, а по контурам – у него формируются образы фигур в памяти. Невозможно неправильно вставить фигурку – она никуда не провал</w:t>
      </w:r>
      <w:r w:rsidR="00080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ится, а «окошко» не закроется. </w:t>
      </w:r>
    </w:p>
    <w:p w:rsidR="00080A2C" w:rsidRDefault="003809DD" w:rsidP="003809D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что же делать с пособием после того, как ребенок научился правильно соотносить рамку и вкладыш? Ч</w:t>
      </w:r>
      <w:r w:rsidR="00080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делать с подросшими детьми? </w:t>
      </w:r>
    </w:p>
    <w:p w:rsidR="00080A2C" w:rsidRDefault="003809DD" w:rsidP="003809D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мы закрываем глазки и играем без зрения. Теперь наши руки должны научи</w:t>
      </w:r>
      <w:r w:rsidR="00080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ться узнавать образы и фигуры. </w:t>
      </w:r>
    </w:p>
    <w:p w:rsidR="00080A2C" w:rsidRDefault="003809DD" w:rsidP="003809D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proofErr w:type="gramStart"/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кроме того, рамки и вкладыши мы начинаем использовать как трафареты и штампы! Придавил фигуркой пластилин – получил красивый, выпуклый отпечаток. Обвел фигуру снаружи – получил контур. А можно изнутри рамку обвести – совсем другая работа для ручки и мозга. Покрасил с одной стороны вкладыш краской – получил отпечаток. </w:t>
      </w: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Ну, и кроме того, фигуры – прекрасный материал для развития мышления, узнавания свойств,</w:t>
      </w:r>
      <w:r w:rsidR="00080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сравнения и т.п.</w:t>
      </w:r>
      <w:r w:rsidR="00080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080A2C" w:rsidRDefault="003809DD" w:rsidP="00080A2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0A2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4. Кукла или мягкая игрушка (1 год – 6 лет (минимум))</w:t>
      </w:r>
    </w:p>
    <w:p w:rsidR="00080A2C" w:rsidRDefault="00080A2C" w:rsidP="00080A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56C87C1" wp14:editId="2FA09E3A">
            <wp:simplePos x="0" y="0"/>
            <wp:positionH relativeFrom="column">
              <wp:posOffset>5208270</wp:posOffset>
            </wp:positionH>
            <wp:positionV relativeFrom="paragraph">
              <wp:posOffset>331470</wp:posOffset>
            </wp:positionV>
            <wp:extent cx="1023620" cy="1200150"/>
            <wp:effectExtent l="0" t="0" r="5080" b="0"/>
            <wp:wrapSquare wrapText="bothSides"/>
            <wp:docPr id="5" name="Рисунок 5" descr="http://fiction-books.ru/img/101809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ction-books.ru/img/10180917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159" w:rsidRDefault="00080A2C" w:rsidP="00080A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1A6A72C" wp14:editId="51682B49">
            <wp:simplePos x="0" y="0"/>
            <wp:positionH relativeFrom="column">
              <wp:posOffset>-85725</wp:posOffset>
            </wp:positionH>
            <wp:positionV relativeFrom="paragraph">
              <wp:posOffset>89535</wp:posOffset>
            </wp:positionV>
            <wp:extent cx="1162050" cy="1452245"/>
            <wp:effectExtent l="0" t="0" r="0" b="0"/>
            <wp:wrapSquare wrapText="bothSides"/>
            <wp:docPr id="4" name="Рисунок 4" descr="https://mpitoys.ru/upload/iblock/4de/4dec2ae3128dd5a07ef17637c8679b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pitoys.ru/upload/iblock/4de/4dec2ae3128dd5a07ef17637c8679b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 это развивающее пособие? Еще какое! Дело в том, что куклу или мишку, котика и т.п. мы будем класть спать, кормить, мыть, лечить, возить и так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далее. Эта игрушка - прообраз «я»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ребенка. Именно так малыш начинает осознавать окружающий мир и самого себя в нем, развивать личность. 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забудьте к кукле приложить несколько лоскутков ткани. Они станут и кроватью, и полотенцем, и парашютом…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A23159" w:rsidRPr="00A23159" w:rsidRDefault="003809DD" w:rsidP="00A231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A2315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5. Посуда (1 год – 5 лет (минимум))</w:t>
      </w:r>
    </w:p>
    <w:p w:rsidR="00A23159" w:rsidRDefault="00A23159" w:rsidP="00080A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3159" w:rsidRDefault="00A23159" w:rsidP="00080A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-3175</wp:posOffset>
            </wp:positionV>
            <wp:extent cx="1847850" cy="1478280"/>
            <wp:effectExtent l="0" t="0" r="0" b="7620"/>
            <wp:wrapSquare wrapText="bothSides"/>
            <wp:docPr id="6" name="Рисунок 6" descr="https://avatars.mds.yandex.net/get-pdb/25978/2969573d-d596-4a62-82c3-7b11490c2a3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5978/2969573d-d596-4a62-82c3-7b11490c2a35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Думаю, теперь понятно, что нужна и посуда. Дело в том, что для самого маленького ребенка процесс еды – очень значительное место в жизни занимает. Чувства голода и насыщение потом – очень сильные, яркие и важные ощущения. Да и много времени на это уходит. Так что и игры в это – очень нужны и важны.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Но не только начало сюжетной игры в кормлении. Это и мощнейшая ситуация для развития речи и мышления. В играх с детской </w:t>
      </w:r>
      <w:proofErr w:type="spellStart"/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посудкой</w:t>
      </w:r>
      <w:proofErr w:type="spellEnd"/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хорошо работает мелкая моторика, а когда вы начнете готовить из крупы или песка – активно включатся сенсорные ощущения. Потом мы добавим пластилиновые колбаски и колобки, а через какое-то время начнут </w:t>
      </w:r>
      <w:proofErr w:type="gramStart"/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получатся</w:t>
      </w:r>
      <w:proofErr w:type="gramEnd"/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более сложные продукты. 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с посудой стимулирует и счет (сколько у нас гостей: один, два, три), и формирование логических операций (хватит ли нам 3 тарелки), и закладываются операции сложения – вычитания, деления и умножения, решения задач (если каждому разложит по 2 ягодки на тарелку, сколько всего ягодок нам нужно). 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Игры с посудой и творческое дело: нарисовать, украсить, красиво сервировать – тут есть прекрасные поводы для включения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воображения и фантазирования.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A23159" w:rsidRPr="00A23159" w:rsidRDefault="003809DD" w:rsidP="00A231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A2315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6. Разные мячики (1 год и без ограничения)</w:t>
      </w:r>
    </w:p>
    <w:p w:rsidR="00A23159" w:rsidRDefault="00A23159" w:rsidP="00A231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3159" w:rsidRDefault="003809DD" w:rsidP="00A231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Самые разные мячики от </w:t>
      </w:r>
      <w:proofErr w:type="gramStart"/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малюсенького</w:t>
      </w:r>
      <w:proofErr w:type="gramEnd"/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каучукового, который хорошо прыгает и помещается в маленькой ладошке, до большого резинового и огромного пляжного надувного. Это и развитие физическое (множество разных навыков), и мышление можно и нужно включать (сравнения, классификации, функции, задачи и т.п.) </w:t>
      </w: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</w:r>
    </w:p>
    <w:p w:rsidR="00A23159" w:rsidRDefault="003809DD" w:rsidP="00A231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315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7. Деревянный конструктор (1 год – 6 лет (минимум))</w:t>
      </w:r>
    </w:p>
    <w:p w:rsidR="00A23159" w:rsidRDefault="003809DD" w:rsidP="00A231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3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231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</w:p>
    <w:p w:rsidR="00A23159" w:rsidRDefault="00A23159" w:rsidP="00A231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767B81B" wp14:editId="710EBFBE">
            <wp:simplePos x="0" y="0"/>
            <wp:positionH relativeFrom="column">
              <wp:posOffset>236220</wp:posOffset>
            </wp:positionH>
            <wp:positionV relativeFrom="paragraph">
              <wp:posOffset>-177165</wp:posOffset>
            </wp:positionV>
            <wp:extent cx="1701800" cy="1676400"/>
            <wp:effectExtent l="0" t="0" r="0" b="0"/>
            <wp:wrapSquare wrapText="bothSides"/>
            <wp:docPr id="11" name="Рисунок 11" descr="http://manyprice.ru/public/images/products/652/936/935639/1a6c9e69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nyprice.ru/public/images/products/652/936/935639/1a6c9e694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С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амые обычные блоки: кирпич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ки, призмы, цилиндры. Сначала – это будут просто манипуляции: башенки, заборчики. Потом он очень пригодится для первых сюжетных игр: сделать стол для куклы, стул для мишки, построить гараж для машинки</w:t>
      </w:r>
      <w:proofErr w:type="gramStart"/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</w:t>
      </w:r>
      <w:proofErr w:type="gramEnd"/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ами детали – отлично пособие для развития мышления: а найди мне </w:t>
      </w:r>
      <w:proofErr w:type="spellStart"/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детальку</w:t>
      </w:r>
      <w:proofErr w:type="spellEnd"/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которой 3 угла (сначала играем не с объемными телами, а на плоскости, то есть, положив детали на поверхность стола), а найди большой квадрат и т.п. Если у вас достаточно большой набор, он вполне может заменить блоки </w:t>
      </w:r>
      <w:proofErr w:type="spellStart"/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Дьенеша</w:t>
      </w:r>
      <w:proofErr w:type="spellEnd"/>
      <w:proofErr w:type="gramStart"/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</w:t>
      </w:r>
      <w:proofErr w:type="gramEnd"/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потом начинаются миры. Когда вдруг вырастает лес или город, появляется ферма или космический корабль. А всего-то – немного фантазии, опыта и деревянные детали.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помощью большого набора можно осваивать и математику: прекрасный счетный материал, геометрия опять же, симм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етрия и т.п.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A23159" w:rsidRDefault="00A23159" w:rsidP="00A231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BBFDF2D" wp14:editId="2AE1927F">
            <wp:simplePos x="0" y="0"/>
            <wp:positionH relativeFrom="column">
              <wp:posOffset>4855210</wp:posOffset>
            </wp:positionH>
            <wp:positionV relativeFrom="paragraph">
              <wp:posOffset>179070</wp:posOffset>
            </wp:positionV>
            <wp:extent cx="1533525" cy="1533525"/>
            <wp:effectExtent l="0" t="0" r="9525" b="9525"/>
            <wp:wrapSquare wrapText="bothSides"/>
            <wp:docPr id="12" name="Рисунок 12" descr="https://pipa.com.ua/image/cache/catalog/vunderkind/m-st-449742864_w640_h640_k_001-sl-uz-otkr-0-1-1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pa.com.ua/image/cache/catalog/vunderkind/m-st-449742864_w640_h640_k_001-sl-uz-otkr-0-1-1-800x8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9DD" w:rsidRPr="00A2315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8. «Сложи узор» Б.П. Никитина (1.5 года – 6 лет)</w:t>
      </w:r>
    </w:p>
    <w:p w:rsidR="00A23159" w:rsidRDefault="00A23159" w:rsidP="00A2315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A23159" w:rsidRDefault="00A23159" w:rsidP="00A231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Замечательная авторская игра Бориса Павловича Никитина. Идея почерпнута им у американского психолога Коса, развита и скорректирована. 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 позволяет развивать пространственное и логическое мышление ребенка, аналитико-синтетическое мышление, воображение. Начинать можно с самыми маленькими, постепенно переходя от более </w:t>
      </w:r>
      <w:proofErr w:type="gramStart"/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простых</w:t>
      </w:r>
      <w:proofErr w:type="gramEnd"/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более сложным заданиям.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A23159" w:rsidRPr="00A23159" w:rsidRDefault="003809DD" w:rsidP="00A231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A2315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9. «Сложи квадрат» Б.П. Никитина (3 года – 6 лет)</w:t>
      </w:r>
    </w:p>
    <w:p w:rsidR="00503A36" w:rsidRDefault="00A23159" w:rsidP="00A231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200660</wp:posOffset>
            </wp:positionV>
            <wp:extent cx="1319530" cy="1066800"/>
            <wp:effectExtent l="0" t="0" r="0" b="0"/>
            <wp:wrapSquare wrapText="bothSides"/>
            <wp:docPr id="13" name="Рисунок 13" descr="http://shops1.vigbo.com/shops/14939/products/6395309/images/3-131e3cb96418c65f9c8496e58b1f7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ps1.vigbo.com/shops/14939/products/6395309/images/3-131e3cb96418c65f9c8496e58b1f71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2" t="10072" r="9333" b="7579"/>
                    <a:stretch/>
                  </pic:blipFill>
                  <pic:spPr bwMode="auto">
                    <a:xfrm>
                      <a:off x="0" y="0"/>
                      <a:ext cx="131953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3A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снова авторская игра Бориса Павловича. Очень </w:t>
      </w:r>
      <w:proofErr w:type="gramStart"/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простая</w:t>
      </w:r>
      <w:proofErr w:type="gramEnd"/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внешне, но скрывающая в себе значительный потенциал. Способствует формированию образов геометрических фигур, развитию пространственного воображения, математических и творческих способностей, логического мышления.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Постепенно переходя от квадрата к квадрату, от уровня к уровню, мы позволяем ребенку продвигаться даль</w:t>
      </w:r>
      <w:r w:rsidR="00503A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 и дальше в своем развитии. </w:t>
      </w:r>
      <w:r w:rsidR="00503A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503A36" w:rsidRPr="00503A36" w:rsidRDefault="003809DD" w:rsidP="00503A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03A3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10. «Кубики для всех» Б.П. Никитина (4 года – без ограничения)</w:t>
      </w:r>
    </w:p>
    <w:p w:rsidR="00503A36" w:rsidRDefault="00503A36" w:rsidP="00503A3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C809FA9" wp14:editId="0D79D0D8">
            <wp:simplePos x="0" y="0"/>
            <wp:positionH relativeFrom="column">
              <wp:posOffset>4598670</wp:posOffset>
            </wp:positionH>
            <wp:positionV relativeFrom="paragraph">
              <wp:posOffset>86360</wp:posOffset>
            </wp:positionV>
            <wp:extent cx="1816735" cy="1095375"/>
            <wp:effectExtent l="0" t="0" r="0" b="9525"/>
            <wp:wrapSquare wrapText="bothSides"/>
            <wp:docPr id="14" name="Рисунок 14" descr="http://igrynikitinyh.ru/assets/images/products/44/x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rynikitinyh.ru/assets/images/products/44/x600/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0" t="10448" r="11941" b="17164"/>
                    <a:stretch/>
                  </pic:blipFill>
                  <pic:spPr bwMode="auto">
                    <a:xfrm>
                      <a:off x="0" y="0"/>
                      <a:ext cx="18167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A36" w:rsidRDefault="00503A36" w:rsidP="00A231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Сложное пособие. Многие родители пасуют перед ним. </w:t>
      </w:r>
      <w:proofErr w:type="gramStart"/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совершенно зря :) Игра стимулирует ребенка думать, оперировать пространственными образами.</w:t>
      </w:r>
      <w:proofErr w:type="gramEnd"/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Ведь дело приходится иметь с объемными фигурами. Это новая ступенька мышления и абстрагирования. Умение комбинировать эти кубики значительно сложнее обычной игры с конструктором, и развивает способности к комбинаторике и пространственному мышлению. Начинаем с самого простого. Да и использовать фигурки для построений в играх тоже полезно. И постепенно двигаемся дальше. Ведь игра помогает овладеть графической грамотностью, понимать план, карту, чертеж.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503A36" w:rsidRPr="00503A36" w:rsidRDefault="003809DD" w:rsidP="00503A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03A3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11. Фигурки животных и людей (1 год – 6 лет (минимум))</w:t>
      </w:r>
    </w:p>
    <w:p w:rsidR="00503A36" w:rsidRDefault="003809DD" w:rsidP="00A231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03A36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171450</wp:posOffset>
            </wp:positionV>
            <wp:extent cx="2990215" cy="1247775"/>
            <wp:effectExtent l="0" t="0" r="635" b="9525"/>
            <wp:wrapSquare wrapText="bothSides"/>
            <wp:docPr id="15" name="Рисунок 15" descr="https://www.modellbahnshop-lippe.com/article_data/images/39/190416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dellbahnshop-lippe.com/article_data/images/39/190416_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A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Зверушки, человечки, разные персонажи. Они позволяют реализовывать разные игры, будь то ферма, море или автобус. Ребенок создает игровой мир (сначала, конечно с помощью взрослых), и заполняет его персонажами: вот тут у нас живут рыбки, а тут малыш едет на машине к бабушке. </w:t>
      </w: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Это не только игра как таковая, фигурки - еще и пособие для развития. Ведь это и речь – мы называем самих персонажей, придумываем что-то про них, называем их «части» хвосты-копыта-рога-хоботы-горбы. Можем играть с классификацией – кто у нас бегает, летает, плавает. Можем тренировать внимание и память: кто пропал? Кто новый появился? Тренировать мышления, придумывая загадки – описания и т.п. А еще, эти фигурки прекрасно оживляют абстрактные логические игры, например, те, про которые шла речь выше.</w:t>
      </w:r>
    </w:p>
    <w:p w:rsidR="00503A36" w:rsidRDefault="003809DD" w:rsidP="00E31A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31A1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12. Магнитная азбука (3 года – 5-6 лет)</w:t>
      </w:r>
    </w:p>
    <w:p w:rsidR="00E31A19" w:rsidRDefault="00E31A19" w:rsidP="00E31A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E31A19" w:rsidRDefault="00E31A19" w:rsidP="00A231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2257425" cy="1301750"/>
            <wp:effectExtent l="0" t="0" r="9525" b="0"/>
            <wp:wrapSquare wrapText="bothSides"/>
            <wp:docPr id="16" name="Рисунок 16" descr="https://ram.by/media/product/origin/0/_/0_ym_1713035964_20_07_2017__09_07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m.by/media/product/origin/0/_/0_ym_1713035964_20_07_2017__09_07_3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множество разнообразных по сложности и красочности пособий для обучения чтению. Но как показывает опыт, удобнее всего на начальных этапах именно магнитная азбука. Да и потом, когда первые слова уже прочитаны, весело и радостно оставлять друг другу коротенькие послания, подписывать рисунки и т.п.</w:t>
      </w:r>
      <w:r w:rsidR="003809DD" w:rsidRPr="00380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Магнитные буквы хороши и для обучения письму. Дело в том, что буквы тут объемные, их можно пощупать, подержать в руке. Детям это облегчает освоение графического символа, а значит, потом, при письме,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будет проще его изобразить.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1134EB" w:rsidRPr="00E31A19" w:rsidRDefault="003809DD" w:rsidP="00E31A1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31A1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Замечательных вам игр и разумного развития</w:t>
      </w:r>
      <w:r w:rsidR="00E31A19" w:rsidRPr="00E31A1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!!!</w:t>
      </w:r>
      <w:r w:rsidRPr="00E31A1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br/>
      </w:r>
      <w:r w:rsidRPr="00E31A1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br/>
      </w:r>
      <w:bookmarkStart w:id="0" w:name="_GoBack"/>
      <w:r w:rsidR="00B9231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Воспитатель МБДОУ Детский сад «Синяя птица» </w:t>
      </w:r>
      <w:proofErr w:type="spellStart"/>
      <w:r w:rsidR="00B9231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Тайшина</w:t>
      </w:r>
      <w:proofErr w:type="spellEnd"/>
      <w:r w:rsidR="00B9231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Ф.Г.</w:t>
      </w:r>
      <w:bookmarkEnd w:id="0"/>
    </w:p>
    <w:sectPr w:rsidR="001134EB" w:rsidRPr="00E31A19" w:rsidSect="003809DD">
      <w:pgSz w:w="11906" w:h="16838"/>
      <w:pgMar w:top="1134" w:right="850" w:bottom="1134" w:left="993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E8"/>
    <w:rsid w:val="00080A2C"/>
    <w:rsid w:val="001134EB"/>
    <w:rsid w:val="003809DD"/>
    <w:rsid w:val="00503A36"/>
    <w:rsid w:val="006162E8"/>
    <w:rsid w:val="0097786A"/>
    <w:rsid w:val="00A23159"/>
    <w:rsid w:val="00B75801"/>
    <w:rsid w:val="00B92318"/>
    <w:rsid w:val="00E31A19"/>
    <w:rsid w:val="00F3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hdphoto" Target="media/hdphoto1.wdp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dcterms:created xsi:type="dcterms:W3CDTF">2019-02-07T04:31:00Z</dcterms:created>
  <dcterms:modified xsi:type="dcterms:W3CDTF">2021-10-26T08:57:00Z</dcterms:modified>
</cp:coreProperties>
</file>