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32" w:rsidRDefault="00531832" w:rsidP="00715DD7">
      <w:pPr>
        <w:jc w:val="center"/>
        <w:rPr>
          <w:rFonts w:ascii="Segoe Print" w:hAnsi="Segoe Print"/>
          <w:b/>
          <w:color w:val="FF0000"/>
          <w:sz w:val="28"/>
          <w:szCs w:val="28"/>
          <w:u w:val="single"/>
        </w:rPr>
      </w:pPr>
      <w:r w:rsidRPr="00531832">
        <w:rPr>
          <w:rFonts w:ascii="Segoe Print" w:hAnsi="Segoe Print"/>
          <w:b/>
          <w:color w:val="FF0000"/>
          <w:sz w:val="28"/>
          <w:szCs w:val="28"/>
          <w:u w:val="single"/>
        </w:rPr>
        <w:t xml:space="preserve">Роль </w:t>
      </w:r>
      <w:proofErr w:type="spellStart"/>
      <w:r w:rsidRPr="00531832">
        <w:rPr>
          <w:rFonts w:ascii="Segoe Print" w:hAnsi="Segoe Print"/>
          <w:b/>
          <w:color w:val="FF0000"/>
          <w:sz w:val="28"/>
          <w:szCs w:val="28"/>
          <w:u w:val="single"/>
        </w:rPr>
        <w:t>кинезиологических</w:t>
      </w:r>
      <w:proofErr w:type="spellEnd"/>
      <w:r w:rsidRPr="00531832">
        <w:rPr>
          <w:rFonts w:ascii="Segoe Print" w:hAnsi="Segoe Print"/>
          <w:b/>
          <w:color w:val="FF0000"/>
          <w:sz w:val="28"/>
          <w:szCs w:val="28"/>
          <w:u w:val="single"/>
        </w:rPr>
        <w:t xml:space="preserve"> упражнений в развитии дошкольников</w:t>
      </w:r>
    </w:p>
    <w:p w:rsidR="00FB24A3" w:rsidRPr="00531832" w:rsidRDefault="00B2667A" w:rsidP="00715DD7">
      <w:pPr>
        <w:jc w:val="center"/>
        <w:rPr>
          <w:rFonts w:ascii="Segoe Print" w:hAnsi="Segoe Print"/>
          <w:b/>
          <w:color w:val="FF0000"/>
          <w:sz w:val="28"/>
          <w:szCs w:val="28"/>
          <w:u w:val="single"/>
        </w:rPr>
      </w:pPr>
      <w:r w:rsidRPr="00531832">
        <w:rPr>
          <w:rFonts w:ascii="Segoe Print" w:hAnsi="Segoe Print"/>
          <w:b/>
          <w:color w:val="FF0000"/>
          <w:sz w:val="18"/>
          <w:szCs w:val="18"/>
          <w:u w:val="single"/>
        </w:rPr>
        <w:t>КОМПЛЕКС УПРАЖНЕ</w:t>
      </w:r>
      <w:r w:rsidR="00FB24A3" w:rsidRPr="00531832">
        <w:rPr>
          <w:rFonts w:ascii="Segoe Print" w:hAnsi="Segoe Print"/>
          <w:b/>
          <w:color w:val="FF0000"/>
          <w:sz w:val="18"/>
          <w:szCs w:val="18"/>
          <w:u w:val="single"/>
        </w:rPr>
        <w:t>НИЙ НЕЙРОГИМНАСТИКИ ДЛЯ ДЕТЕЙ И</w:t>
      </w:r>
    </w:p>
    <w:p w:rsidR="00715DD7" w:rsidRDefault="005107A0" w:rsidP="00715DD7">
      <w:pPr>
        <w:jc w:val="center"/>
        <w:rPr>
          <w:rFonts w:ascii="Segoe Print" w:hAnsi="Segoe Print"/>
          <w:b/>
          <w:color w:val="FF0000"/>
          <w:sz w:val="18"/>
          <w:szCs w:val="18"/>
          <w:u w:val="single"/>
        </w:rPr>
      </w:pPr>
      <w:r>
        <w:rPr>
          <w:rFonts w:ascii="Segoe Print" w:hAnsi="Segoe Print"/>
          <w:b/>
          <w:color w:val="FF0000"/>
          <w:sz w:val="18"/>
          <w:szCs w:val="18"/>
          <w:u w:val="single"/>
        </w:rPr>
        <w:t>РЕКОМЕНДАЦИИ РОДИТЕЛЯМ И ПЕДАГОГАМ.</w:t>
      </w:r>
    </w:p>
    <w:p w:rsidR="00C96C0A" w:rsidRPr="00715DD7" w:rsidRDefault="00591FAA" w:rsidP="00715DD7">
      <w:pPr>
        <w:jc w:val="center"/>
        <w:rPr>
          <w:rFonts w:ascii="Segoe Print" w:hAnsi="Segoe Print"/>
          <w:b/>
          <w:color w:val="FF0000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6C960DED" wp14:editId="53A11E6E">
            <wp:extent cx="676275" cy="676275"/>
            <wp:effectExtent l="0" t="0" r="9525" b="9525"/>
            <wp:docPr id="6" name="Рисунок 6" descr="Актуальной задачей дошкольного образования является подготовка детей к обуч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туальной задачей дошкольного образования является подготовка детей к обуч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67A" w:rsidRPr="00C96C0A">
        <w:rPr>
          <w:rFonts w:ascii="Segoe Print" w:hAnsi="Segoe Print"/>
          <w:sz w:val="28"/>
          <w:szCs w:val="28"/>
        </w:rPr>
        <w:t xml:space="preserve">Гимнастика для мозга в педагогике называется также </w:t>
      </w:r>
      <w:proofErr w:type="spellStart"/>
      <w:r w:rsidR="00B2667A" w:rsidRPr="00C96C0A">
        <w:rPr>
          <w:rFonts w:ascii="Segoe Print" w:hAnsi="Segoe Print"/>
          <w:sz w:val="28"/>
          <w:szCs w:val="28"/>
        </w:rPr>
        <w:t>кинезиологическими</w:t>
      </w:r>
      <w:proofErr w:type="spellEnd"/>
      <w:r w:rsidR="00B2667A" w:rsidRPr="00C96C0A">
        <w:rPr>
          <w:rFonts w:ascii="Segoe Print" w:hAnsi="Segoe Print"/>
          <w:sz w:val="28"/>
          <w:szCs w:val="28"/>
        </w:rPr>
        <w:t xml:space="preserve"> упражнениями.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proofErr w:type="spellStart"/>
      <w:r w:rsidRPr="00C96C0A">
        <w:rPr>
          <w:rFonts w:ascii="Segoe Print" w:hAnsi="Segoe Print"/>
          <w:sz w:val="28"/>
          <w:szCs w:val="28"/>
        </w:rPr>
        <w:t>Кинезиология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 (от греческих «</w:t>
      </w:r>
      <w:proofErr w:type="spellStart"/>
      <w:r w:rsidRPr="00C96C0A">
        <w:rPr>
          <w:rFonts w:ascii="Segoe Print" w:hAnsi="Segoe Print"/>
          <w:sz w:val="28"/>
          <w:szCs w:val="28"/>
        </w:rPr>
        <w:t>кинезис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» — движение и «логос» — знание) – это прикладная наука, помогающая развивать умственные способности личности через выполнение определенного рода заданий. </w:t>
      </w:r>
    </w:p>
    <w:p w:rsid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Она помогает сбалансировано развивать оба полушария головного мозга. Направление возникло в 60-е годы прошлого века, поэтому может считаться довольно молодой наукой. </w:t>
      </w:r>
    </w:p>
    <w:p w:rsidR="00C96C0A" w:rsidRPr="00C96C0A" w:rsidRDefault="00C96C0A" w:rsidP="00591FAA">
      <w:pPr>
        <w:jc w:val="both"/>
        <w:rPr>
          <w:rFonts w:ascii="Segoe Print" w:hAnsi="Segoe Print"/>
          <w:sz w:val="28"/>
          <w:szCs w:val="28"/>
        </w:rPr>
      </w:pP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Гимнастика состоит из ряда несложных для выполнения упражнений, поэтому ее можно смело включать в режим дня. Проводить тренировки можно практически в любое время без привязки к месту. Этот комплекс упражнений направлен на усиление взаимодействия полушарий головного мозга. Развитие интеллектуальных способностей и творческого начала ребенка происходит при помощи выполнения определенных движений, именно в этом и состоит суть гимнастики для мозга. </w:t>
      </w:r>
    </w:p>
    <w:p w:rsidR="00C96C0A" w:rsidRPr="00C96C0A" w:rsidRDefault="00C96C0A" w:rsidP="00591FAA">
      <w:pPr>
        <w:jc w:val="both"/>
        <w:rPr>
          <w:rFonts w:ascii="Segoe Print" w:hAnsi="Segoe Print"/>
          <w:sz w:val="28"/>
          <w:szCs w:val="28"/>
        </w:rPr>
      </w:pP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Нейродинамическая гимнастика для детей дает возможность решить массу конкретных задач, а не только усилить межполушарное взаимодействие и когнитивные способности.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Польза гимнастики в следующем: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* стимулирует развитие памяти и мыслительной деятельности;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* помогает получить энергию, необходимую для обучения;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* снижает утомляемость;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lastRenderedPageBreak/>
        <w:t xml:space="preserve">* улучшает моторику, как мелкую, так и крупную; </w:t>
      </w:r>
    </w:p>
    <w:p w:rsidR="00C96C0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* благоприятно сказывается на процессе письма и чтения; </w:t>
      </w:r>
    </w:p>
    <w:p w:rsidR="00B2667A" w:rsidRPr="00C96C0A" w:rsidRDefault="00B2667A" w:rsidP="00591FAA">
      <w:pPr>
        <w:jc w:val="both"/>
        <w:rPr>
          <w:rFonts w:ascii="Segoe Print" w:hAnsi="Segoe Print"/>
          <w:b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* повышает продуктивную работоспособность.</w:t>
      </w:r>
    </w:p>
    <w:p w:rsidR="00B2667A" w:rsidRPr="00FB24A3" w:rsidRDefault="00B2667A" w:rsidP="00591FAA">
      <w:pPr>
        <w:jc w:val="both"/>
        <w:rPr>
          <w:rFonts w:ascii="Segoe Print" w:hAnsi="Segoe Print"/>
          <w:b/>
          <w:color w:val="FF0000"/>
          <w:sz w:val="28"/>
          <w:szCs w:val="28"/>
        </w:rPr>
      </w:pPr>
      <w:r w:rsidRPr="00FB24A3">
        <w:rPr>
          <w:rFonts w:ascii="Segoe Print" w:hAnsi="Segoe Print"/>
          <w:b/>
          <w:color w:val="FF0000"/>
          <w:sz w:val="28"/>
          <w:szCs w:val="28"/>
        </w:rPr>
        <w:t>РЕКОМЕНДАЦИИ РОДИТЕЛЯМ</w:t>
      </w:r>
      <w:r w:rsidR="005107A0">
        <w:rPr>
          <w:rFonts w:ascii="Segoe Print" w:hAnsi="Segoe Print"/>
          <w:b/>
          <w:color w:val="FF0000"/>
          <w:sz w:val="28"/>
          <w:szCs w:val="28"/>
        </w:rPr>
        <w:t xml:space="preserve"> и ПЕДАГОГАМ</w:t>
      </w:r>
      <w:r w:rsidRPr="00FB24A3">
        <w:rPr>
          <w:rFonts w:ascii="Segoe Print" w:hAnsi="Segoe Print"/>
          <w:b/>
          <w:color w:val="FF0000"/>
          <w:sz w:val="28"/>
          <w:szCs w:val="28"/>
        </w:rPr>
        <w:t xml:space="preserve">: </w:t>
      </w:r>
    </w:p>
    <w:p w:rsidR="00FB24A3" w:rsidRPr="00FB24A3" w:rsidRDefault="00FB24A3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>1.</w:t>
      </w:r>
      <w:r w:rsidR="00B2667A" w:rsidRPr="00FB24A3">
        <w:rPr>
          <w:rFonts w:ascii="Segoe Print" w:hAnsi="Segoe Print"/>
          <w:sz w:val="28"/>
          <w:szCs w:val="28"/>
        </w:rPr>
        <w:t>Заниматься каждый день, не пропуская, но без принуждения. Лучше сделать меньше, но качественнее.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 xml:space="preserve">2. Продолжительность гимнастики – не более 5-7 минут.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>3. Не стоит ограничиваться стандартными рамками. Ребенку будет гораздо интереснее, если упражнения будут выполнены на улице,</w:t>
      </w:r>
      <w:r w:rsidR="00FB24A3">
        <w:rPr>
          <w:rFonts w:ascii="Segoe Print" w:hAnsi="Segoe Print"/>
          <w:sz w:val="28"/>
          <w:szCs w:val="28"/>
        </w:rPr>
        <w:t xml:space="preserve"> </w:t>
      </w:r>
      <w:r w:rsidRPr="00FB24A3">
        <w:rPr>
          <w:rFonts w:ascii="Segoe Print" w:hAnsi="Segoe Print"/>
          <w:sz w:val="28"/>
          <w:szCs w:val="28"/>
        </w:rPr>
        <w:t xml:space="preserve">например.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 xml:space="preserve">4. В зависимости от индивидуальных способностей ребенка следует постепенно усложнять задание – например, ускорить темп выполнения.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 xml:space="preserve">5. Важно, чтобы каждое упражнение выполнялось точно и правильно.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 xml:space="preserve">6. Чтобы дети не утрачивали интерес, упражнения можно комбинировать и менять местами. </w:t>
      </w:r>
    </w:p>
    <w:p w:rsidR="00B2667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sz w:val="28"/>
          <w:szCs w:val="28"/>
        </w:rPr>
        <w:t>7. В одну тренировку не надо включать «все и сразу», 5-6 качественно выполненных заданий вполне достаточно</w:t>
      </w:r>
    </w:p>
    <w:p w:rsidR="00FB24A3" w:rsidRPr="00FB24A3" w:rsidRDefault="00FB24A3" w:rsidP="00591FAA">
      <w:pPr>
        <w:jc w:val="both"/>
        <w:rPr>
          <w:rFonts w:ascii="Segoe Print" w:hAnsi="Segoe Print"/>
          <w:sz w:val="28"/>
          <w:szCs w:val="28"/>
        </w:rPr>
      </w:pP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color w:val="FF0000"/>
          <w:sz w:val="28"/>
          <w:szCs w:val="28"/>
        </w:rPr>
        <w:t>УПРАЖНЕНИЯ</w:t>
      </w:r>
      <w:r w:rsidRPr="00C96C0A">
        <w:rPr>
          <w:rFonts w:ascii="Segoe Print" w:hAnsi="Segoe Print"/>
          <w:sz w:val="28"/>
          <w:szCs w:val="28"/>
        </w:rPr>
        <w:t xml:space="preserve"> 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«Кнопки мозга»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  <w:r w:rsidRPr="00C96C0A">
        <w:rPr>
          <w:rFonts w:ascii="Segoe Print" w:hAnsi="Segoe Print"/>
          <w:sz w:val="28"/>
          <w:szCs w:val="28"/>
        </w:rPr>
        <w:t>Данная физкультура поможет положительно настроиться на выполнение определенных действий. Зарядка приводит в готовность вестибулярный аппарат. Для выполнения действия нужно одной рукой провести углубления между первым и вторым ребрами. Другую руку следует поднести на зону пупка. Подобное упражнение оптимизирует деятельность мозга.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«Крюки»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Такие движения помогут вовлечься в любой процесс и полноценно воспринять сведения. Влияние </w:t>
      </w:r>
      <w:proofErr w:type="spellStart"/>
      <w:r w:rsidRPr="00C96C0A">
        <w:rPr>
          <w:rFonts w:ascii="Segoe Print" w:hAnsi="Segoe Print"/>
          <w:sz w:val="28"/>
          <w:szCs w:val="28"/>
        </w:rPr>
        <w:t>кинезиологической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 тренировки </w:t>
      </w:r>
      <w:r w:rsidRPr="00C96C0A">
        <w:rPr>
          <w:rFonts w:ascii="Segoe Print" w:hAnsi="Segoe Print"/>
          <w:sz w:val="28"/>
          <w:szCs w:val="28"/>
        </w:rPr>
        <w:lastRenderedPageBreak/>
        <w:t xml:space="preserve">способствует активизации работы интеллекта. Действия нужно повторять примерно до 10 раз. Для начала можно попробовать до 5 раз. Физические действия можно выполнять стоя, сидя, лежа. Главное условие — скрестить лодыжки ног. Затем нужно вытянуть руки вперед, </w:t>
      </w:r>
      <w:proofErr w:type="gramStart"/>
      <w:r w:rsidRPr="00C96C0A">
        <w:rPr>
          <w:rFonts w:ascii="Segoe Print" w:hAnsi="Segoe Print"/>
          <w:sz w:val="28"/>
          <w:szCs w:val="28"/>
        </w:rPr>
        <w:t>скрестив ладони друг к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другу. Руки нужно держать на таком расстоянии, чтобы опустить локти к низу.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</w:p>
    <w:p w:rsidR="00FB24A3" w:rsidRDefault="008D4858" w:rsidP="00591FAA">
      <w:pPr>
        <w:jc w:val="both"/>
        <w:rPr>
          <w:rFonts w:ascii="Segoe Print" w:hAnsi="Segoe Print"/>
          <w:color w:val="FF0000"/>
          <w:sz w:val="28"/>
          <w:szCs w:val="28"/>
        </w:rPr>
      </w:pPr>
      <w:r>
        <w:rPr>
          <w:rFonts w:ascii="Segoe Print" w:hAnsi="Segoe Print"/>
          <w:color w:val="FF0000"/>
          <w:sz w:val="28"/>
          <w:szCs w:val="28"/>
        </w:rPr>
        <w:t>Для детей 5-7</w:t>
      </w:r>
      <w:r w:rsidR="00B2667A" w:rsidRPr="00FB24A3">
        <w:rPr>
          <w:rFonts w:ascii="Segoe Print" w:hAnsi="Segoe Print"/>
          <w:color w:val="FF0000"/>
          <w:sz w:val="28"/>
          <w:szCs w:val="28"/>
        </w:rPr>
        <w:t xml:space="preserve"> лет </w:t>
      </w:r>
    </w:p>
    <w:p w:rsidR="00FB24A3" w:rsidRDefault="008D4858" w:rsidP="00591FAA">
      <w:pPr>
        <w:jc w:val="both"/>
        <w:rPr>
          <w:rFonts w:ascii="Segoe Print" w:hAnsi="Segoe Print"/>
          <w:color w:val="1F497D" w:themeColor="text2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Для детей в 5</w:t>
      </w:r>
      <w:bookmarkStart w:id="0" w:name="_GoBack"/>
      <w:bookmarkEnd w:id="0"/>
      <w:r>
        <w:rPr>
          <w:rFonts w:ascii="Segoe Print" w:hAnsi="Segoe Print"/>
          <w:sz w:val="28"/>
          <w:szCs w:val="28"/>
        </w:rPr>
        <w:t>-7</w:t>
      </w:r>
      <w:r w:rsidR="00B2667A" w:rsidRPr="00C96C0A">
        <w:rPr>
          <w:rFonts w:ascii="Segoe Print" w:hAnsi="Segoe Print"/>
          <w:sz w:val="28"/>
          <w:szCs w:val="28"/>
        </w:rPr>
        <w:t xml:space="preserve"> лет лучше всего подойдет несложное, но эффективное упражнение «Энергетическая зевота». Малыш должен закрыть глаза, имитируя зевоту, делать массажные движения в области соединения челюстей. Продолжительность — 1-2 минуты. Для детей 5-6 лет</w:t>
      </w:r>
      <w:proofErr w:type="gramStart"/>
      <w:r w:rsidR="00B2667A" w:rsidRPr="00C96C0A">
        <w:rPr>
          <w:rFonts w:ascii="Segoe Print" w:hAnsi="Segoe Print"/>
          <w:sz w:val="28"/>
          <w:szCs w:val="28"/>
        </w:rPr>
        <w:t xml:space="preserve"> Д</w:t>
      </w:r>
      <w:proofErr w:type="gramEnd"/>
      <w:r w:rsidR="00B2667A" w:rsidRPr="00C96C0A">
        <w:rPr>
          <w:rFonts w:ascii="Segoe Print" w:hAnsi="Segoe Print"/>
          <w:sz w:val="28"/>
          <w:szCs w:val="28"/>
        </w:rPr>
        <w:t xml:space="preserve">ля усиления взаимодействия левого и правого полушарий мозга дошкольник должен выполнить простое упражнение </w:t>
      </w:r>
      <w:r w:rsidR="00B2667A" w:rsidRPr="00FB24A3">
        <w:rPr>
          <w:rFonts w:ascii="Segoe Print" w:hAnsi="Segoe Print"/>
          <w:b/>
          <w:color w:val="1F497D" w:themeColor="text2"/>
          <w:sz w:val="28"/>
          <w:szCs w:val="28"/>
        </w:rPr>
        <w:t>«Кулак — ребро — ладонь».</w:t>
      </w:r>
      <w:r w:rsidR="00B2667A"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Родитель показывает малышу три движения, которые делаются в заранее продуманной последовательности</w:t>
      </w:r>
      <w:proofErr w:type="gramStart"/>
      <w:r w:rsidRPr="00C96C0A">
        <w:rPr>
          <w:rFonts w:ascii="Segoe Print" w:hAnsi="Segoe Print"/>
          <w:sz w:val="28"/>
          <w:szCs w:val="28"/>
        </w:rPr>
        <w:t>.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</w:t>
      </w:r>
      <w:proofErr w:type="gramStart"/>
      <w:r w:rsidRPr="00C96C0A">
        <w:rPr>
          <w:rFonts w:ascii="Segoe Print" w:hAnsi="Segoe Print"/>
          <w:sz w:val="28"/>
          <w:szCs w:val="28"/>
        </w:rPr>
        <w:t>с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начала ладонь выпрямлена; потом — сжимается в кулак; далее ладонь ставится ребром; после этого последовательность повторяется.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proofErr w:type="spellStart"/>
      <w:r w:rsidRPr="00C96C0A">
        <w:rPr>
          <w:rFonts w:ascii="Segoe Print" w:hAnsi="Segoe Print"/>
          <w:sz w:val="28"/>
          <w:szCs w:val="28"/>
        </w:rPr>
        <w:t>Нейрогимнастика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 очень </w:t>
      </w:r>
      <w:proofErr w:type="gramStart"/>
      <w:r w:rsidRPr="00C96C0A">
        <w:rPr>
          <w:rFonts w:ascii="Segoe Print" w:hAnsi="Segoe Print"/>
          <w:sz w:val="28"/>
          <w:szCs w:val="28"/>
        </w:rPr>
        <w:t>проста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и доступна — упражнения можно выполнять в любое время, выделяя на это хотя бы несколько минут. Если ребенку требуется серьезное лечение, тогда его можно записать на занятия по ментальной арифметике. Они направлены на активизацию и синхронизацию правого и левого полушарий мозга, повышают интеллектуальный уровень ребенка, а также улучшают его умственные способности.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«Перекрестные шаги»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proofErr w:type="gramStart"/>
      <w:r w:rsidRPr="00C96C0A">
        <w:rPr>
          <w:rFonts w:ascii="Segoe Print" w:hAnsi="Segoe Print"/>
          <w:sz w:val="28"/>
          <w:szCs w:val="28"/>
        </w:rPr>
        <w:t>Шагайте на месте касаясь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правым предплечье левого бедра и наоборот. При этом стараемся нести плечо к бедру, а не локоть к коленке, а голова немного поворачивается по ходу движения. При </w:t>
      </w:r>
      <w:r w:rsidRPr="00C96C0A">
        <w:rPr>
          <w:rFonts w:ascii="Segoe Print" w:hAnsi="Segoe Print"/>
          <w:sz w:val="28"/>
          <w:szCs w:val="28"/>
        </w:rPr>
        <w:lastRenderedPageBreak/>
        <w:t>выполнении упражнения не зажимаем рот, губы должны быть свободны и расслаблены. Для детей скорость выполнения упражнения не важна. Взрослым на первых порах необходимо делать упражнение медленно, чтобы хорошо прочувствовать и услышать свое тело.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«Ленивые восьмерки»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  <w:r w:rsidRPr="00C96C0A">
        <w:rPr>
          <w:rFonts w:ascii="Segoe Print" w:hAnsi="Segoe Print"/>
          <w:sz w:val="28"/>
          <w:szCs w:val="28"/>
        </w:rPr>
        <w:t xml:space="preserve">Встаньте прямо, ноги на ширине плеч, стопы параллельны. Вытяните перед собой правую </w:t>
      </w:r>
      <w:proofErr w:type="gramStart"/>
      <w:r w:rsidRPr="00C96C0A">
        <w:rPr>
          <w:rFonts w:ascii="Segoe Print" w:hAnsi="Segoe Print"/>
          <w:sz w:val="28"/>
          <w:szCs w:val="28"/>
        </w:rPr>
        <w:t>руку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сжатую в кулак с выпрямленным большим пальцем. Взгляд направлен на кончик пальца. </w:t>
      </w:r>
      <w:proofErr w:type="gramStart"/>
      <w:r w:rsidRPr="00C96C0A">
        <w:rPr>
          <w:rFonts w:ascii="Segoe Print" w:hAnsi="Segoe Print"/>
          <w:sz w:val="28"/>
          <w:szCs w:val="28"/>
        </w:rPr>
        <w:t>Начиная движение вправовверх рисуем перед собой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в воздухе ленивую (горизонтальную) восьмерку. Середина восьмерки должна быть на одном уровне </w:t>
      </w:r>
      <w:proofErr w:type="gramStart"/>
      <w:r w:rsidRPr="00C96C0A">
        <w:rPr>
          <w:rFonts w:ascii="Segoe Print" w:hAnsi="Segoe Print"/>
          <w:sz w:val="28"/>
          <w:szCs w:val="28"/>
        </w:rPr>
        <w:t>с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срединной линией вашего тела. Старайтесь рисовать максимально круглую восьмерку. Неважно будет ли она у вас большой или маленькой, главное чтобы она была круглой. Взгляд все время направлен на кончик большого пальца. </w:t>
      </w:r>
      <w:proofErr w:type="gramStart"/>
      <w:r w:rsidRPr="00C96C0A">
        <w:rPr>
          <w:rFonts w:ascii="Segoe Print" w:hAnsi="Segoe Print"/>
          <w:sz w:val="28"/>
          <w:szCs w:val="28"/>
        </w:rPr>
        <w:t>Выполнив упражнение несколько раз меняем руки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. Левая рука начинает движение влево-вверх. Также делаем несколько раз. После этого сцепляем две руки вместе в замок, большие пальцы перекрещены и делаем ленивую восьмерку двумя руками. Взгляд не отрываем от перекрестья больших пальцев. Головой не вертим, следим только глазами. Дети могут тоже </w:t>
      </w:r>
      <w:proofErr w:type="gramStart"/>
      <w:r w:rsidRPr="00C96C0A">
        <w:rPr>
          <w:rFonts w:ascii="Segoe Print" w:hAnsi="Segoe Print"/>
          <w:sz w:val="28"/>
          <w:szCs w:val="28"/>
        </w:rPr>
        <w:t>упражнение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рисуя карандашом на бумаге или доске. «Слон» Встаньте прямо, немного согните ноги в коленях, прижмите правое ухо к правому плечу и вытяните правую руку вперед. Вытянутой рукой </w:t>
      </w:r>
      <w:proofErr w:type="gramStart"/>
      <w:r w:rsidRPr="00C96C0A">
        <w:rPr>
          <w:rFonts w:ascii="Segoe Print" w:hAnsi="Segoe Print"/>
          <w:sz w:val="28"/>
          <w:szCs w:val="28"/>
        </w:rPr>
        <w:t>рисуем в воздухе горизонтальную восьмерку начиная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от центра и вправо-вверх. Глаза следят за кончиками пальцев. Двигается только верхняя часть туловища. </w:t>
      </w:r>
      <w:proofErr w:type="gramStart"/>
      <w:r w:rsidRPr="00C96C0A">
        <w:rPr>
          <w:rFonts w:ascii="Segoe Print" w:hAnsi="Segoe Print"/>
          <w:sz w:val="28"/>
          <w:szCs w:val="28"/>
        </w:rPr>
        <w:t>Выполнив упражнение несколько раз меняем руки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«Колпак для думания»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lastRenderedPageBreak/>
        <w:t xml:space="preserve">Берем себя за уши. Большой палец сзади, а указательный впереди. </w:t>
      </w:r>
      <w:proofErr w:type="gramStart"/>
      <w:r w:rsidRPr="00C96C0A">
        <w:rPr>
          <w:rFonts w:ascii="Segoe Print" w:hAnsi="Segoe Print"/>
          <w:sz w:val="28"/>
          <w:szCs w:val="28"/>
        </w:rPr>
        <w:t>Массируем себя как бы слегка растягивая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уши и выворачивая их назад, каждую точку на кромке ушной раковины. Затем поворачиваем голову максимально вправо, снова берем себя за уши и продолжаем </w:t>
      </w:r>
      <w:proofErr w:type="gramStart"/>
      <w:r w:rsidRPr="00C96C0A">
        <w:rPr>
          <w:rFonts w:ascii="Segoe Print" w:hAnsi="Segoe Print"/>
          <w:sz w:val="28"/>
          <w:szCs w:val="28"/>
        </w:rPr>
        <w:t>массировать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позволяя своей голове поворачиваться все дальше и дальше вправо. Как только голова остановиться, поворачиваем ее до упора влево и снова массируем </w:t>
      </w:r>
      <w:proofErr w:type="gramStart"/>
      <w:r w:rsidRPr="00C96C0A">
        <w:rPr>
          <w:rFonts w:ascii="Segoe Print" w:hAnsi="Segoe Print"/>
          <w:sz w:val="28"/>
          <w:szCs w:val="28"/>
        </w:rPr>
        <w:t>уши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позволяя голове поворачиваться, но на этот раз уже влево. «Рокер» Это упражнение </w:t>
      </w:r>
      <w:proofErr w:type="spellStart"/>
      <w:r w:rsidRPr="00C96C0A">
        <w:rPr>
          <w:rFonts w:ascii="Segoe Print" w:hAnsi="Segoe Print"/>
          <w:sz w:val="28"/>
          <w:szCs w:val="28"/>
        </w:rPr>
        <w:t>нейрогимнастики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 является вариантом ленивых восьмерок, но выполняется на полу и ногами. Для выполнения упражнения необходимо сесть на пол или на коврик. Откиньтесь назад и обопритесь на руки. Ноги согните в коленях. Коленями выполняйте движение по восьмерке, рисуя ее в горизонтальной плоскости.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«</w:t>
      </w:r>
      <w:proofErr w:type="spellStart"/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Энергизатор</w:t>
      </w:r>
      <w:proofErr w:type="spellEnd"/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Последнее в этой группе упражнение для мозга хорошо выполнять в конце рабочего дня для расслабления. Сядьте и положите руки на стол ладонями вниз. Опустите голову между вашими руками, коснувшись стола лбом. Сделайте выдох, а затем глубокий вдох, наполняя воздухом всю грудную клетку. Затем, легко не напрягаясь, поднимите голову, начиная со лба, шею и верхнюю часть туловища. Плечи и нижнюю часть туловища держите расслабленными. Выдохните и опустите подбородок на грудь, стараясь максимально расслабить и как бы удлинить задние мышцы шеи и спины. Оставайтесь расслабленными и дышите ровно и спокойно.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«Сова»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Это упражнение хорошо расслабляет мышцы плеч, которое возникает при длительном сидении. Левой рукой сожмите мышцы правого плеча. Поверните голову вправо, широко раскройте </w:t>
      </w:r>
      <w:r w:rsidRPr="00C96C0A">
        <w:rPr>
          <w:rFonts w:ascii="Segoe Print" w:hAnsi="Segoe Print"/>
          <w:sz w:val="28"/>
          <w:szCs w:val="28"/>
        </w:rPr>
        <w:lastRenderedPageBreak/>
        <w:t xml:space="preserve">(вытаращите) глаза и смотрите прямо. Затем, сделав вдох начинайте поворачивать голову влево и одновременно вытягивайте </w:t>
      </w:r>
      <w:proofErr w:type="gramStart"/>
      <w:r w:rsidRPr="00C96C0A">
        <w:rPr>
          <w:rFonts w:ascii="Segoe Print" w:hAnsi="Segoe Print"/>
          <w:sz w:val="28"/>
          <w:szCs w:val="28"/>
        </w:rPr>
        <w:t>шею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вперед ухая как сова. За время поворота сделайте несколько таких движений. Затем поворачивайте также голову обратно. Пальцами левой руки сжимайте в это время плечо. Сжимаете на выдохе, отпускаете на вдохе. Повторите упражнение, сжав правой рукой левое плечо.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«Активизация руки»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Хорошо выполнять, перед тем как вам предстоит много писать. Поднимите вверх вытянутую правую руку, прижав ее к уху. Вдохните через сомкнутые губы и схватите правую руку за головой согнутой левой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«Сгибание стопы»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Способствует быстрому включению языковых функций мозга. Упражнение выполняется сидя на стуле. Положите правую стопу на левое колено. Массируйте места напряжений мышц в лодыжке, икре под коленом оттягивая их, одновременно с массажем сгибайте ступню к себе и от себя. Повторите с другой ногой.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«Помпа»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Встаньте прямо, держась за спинку стула. Левую ногу выставите вперед, а </w:t>
      </w:r>
      <w:proofErr w:type="gramStart"/>
      <w:r w:rsidRPr="00C96C0A">
        <w:rPr>
          <w:rFonts w:ascii="Segoe Print" w:hAnsi="Segoe Print"/>
          <w:sz w:val="28"/>
          <w:szCs w:val="28"/>
        </w:rPr>
        <w:t>правой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отступите назад. У вас должен получиться выпад на левую ногу. Тело не наклоняйте. Пятка правой ноги плотно прижата к полу. Глубоко вдохните и поднимите пятку, на выдохе вновь прижмите ее к полу. Повторите несколько раз для каждой ноги.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«Гравитационное скольжение»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Особенно эффективно это упражнение после длительного сидения за столом или долгой езды в автомобиле. Сядьте, скрестив вытянутые ноги в лодыжках. Выдыхая, наклонитесь вперед, опуская вытянутые руки плавно вниз. На вдохе выпрямитесь, </w:t>
      </w:r>
      <w:r w:rsidRPr="00C96C0A">
        <w:rPr>
          <w:rFonts w:ascii="Segoe Print" w:hAnsi="Segoe Print"/>
          <w:sz w:val="28"/>
          <w:szCs w:val="28"/>
        </w:rPr>
        <w:lastRenderedPageBreak/>
        <w:t xml:space="preserve">поднимая руки вверх. Повторите несколько раз, делая наклоны вперед, вправо и влево. Поменяйте местами лодыжки и повторите упражнение.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«Заземлитель»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Это упражнение </w:t>
      </w:r>
      <w:proofErr w:type="spellStart"/>
      <w:r w:rsidRPr="00C96C0A">
        <w:rPr>
          <w:rFonts w:ascii="Segoe Print" w:hAnsi="Segoe Print"/>
          <w:sz w:val="28"/>
          <w:szCs w:val="28"/>
        </w:rPr>
        <w:t>нейрогимнастики</w:t>
      </w:r>
      <w:proofErr w:type="spellEnd"/>
      <w:r w:rsidRPr="00C96C0A">
        <w:rPr>
          <w:rFonts w:ascii="Segoe Print" w:hAnsi="Segoe Print"/>
          <w:sz w:val="28"/>
          <w:szCs w:val="28"/>
        </w:rPr>
        <w:t xml:space="preserve"> хорошо помогает </w:t>
      </w:r>
      <w:proofErr w:type="gramStart"/>
      <w:r w:rsidRPr="00C96C0A">
        <w:rPr>
          <w:rFonts w:ascii="Segoe Print" w:hAnsi="Segoe Print"/>
          <w:sz w:val="28"/>
          <w:szCs w:val="28"/>
        </w:rPr>
        <w:t>сосредоточится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на выполняемой работе. Поставьте ноги намного шире плеч, так чтобы левая ступня смотрела вперед, а правая была повернута вправо. Руки на поясе. На выдохе согните правое колено, на вдохе распрямите. Повторите три раза. Затем поверните правую ступню вперед, а левую влево и повторите упражнение для левой ноги.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«Кнопки Земли»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Перед выполнением упражнения прикоснитесь двумя пальцами правой руки к точкам, находящимся под нижней губой. А левая рука должна коснуться верхнего края лобовой кости. Сделай те вдох, и постарайтесь ощутить, как энергия проникает в центр вашего тела. Дышите ровно и глубоко, продолжая удерживать руки на точках. «Кнопки Баланса» Левую руку положите в область пупка. Пальцем правой руки надавите на углубление за правым ухом в основании черепа. Сделайте медленный глубокий вдох, чувствуя, как наполняетесь энергией. Затем надавите на углубление за левым ухом и сделайте медленный выдох. </w:t>
      </w: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«Кнопки космоса»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Пальцем правой руки коснитесь точки над верхней губой. Ладонь левой руки положите на крестец сзади. Делай глубокий вдох представляйте, как энергия поднимается по позвоночнику, расслабляя каждый позвонок. Сделайте 5-6 циклов вдох-выдох. Затем поменяйте руки и повторите весь цикл.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«Энергетическая зевота»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lastRenderedPageBreak/>
        <w:t xml:space="preserve">Примите удобную для вас позу, положите ладони на щеки. Откройте и </w:t>
      </w:r>
      <w:proofErr w:type="gramStart"/>
      <w:r w:rsidRPr="00C96C0A">
        <w:rPr>
          <w:rFonts w:ascii="Segoe Print" w:hAnsi="Segoe Print"/>
          <w:sz w:val="28"/>
          <w:szCs w:val="28"/>
        </w:rPr>
        <w:t>закройте рот имитируя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зевоту. Найдите под руками точки соединения верхней и нижней челюсти. Поместите пальцы рук на эти точки. Теперь вновь откройте рот имитирую зевок и когда рот будет максимально открыт помассируйте </w:t>
      </w:r>
      <w:proofErr w:type="gramStart"/>
      <w:r w:rsidRPr="00C96C0A">
        <w:rPr>
          <w:rFonts w:ascii="Segoe Print" w:hAnsi="Segoe Print"/>
          <w:sz w:val="28"/>
          <w:szCs w:val="28"/>
        </w:rPr>
        <w:t>пальцами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найденные точки. Постарайтесь одновременно с эти произнести длинный звук «а-а-а-а-у-у-у». Повторить упражнение 4- 6 раз. Развитие взаимодействия межд. Двигайте правую руку левой к себе — от себя и вперед – назад  полушариями Упражнения разделены по уровню сложности на четыре комплекса. Переходить к новому комплексу следует только после того, как ребенок сможет выполнять упражнения без зрительного и устного контроля.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«Жаба»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«Кольцо»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По очереди и как можно более быстро перебирать пальцами рук, соединяя их в кольцо с большим пальцем (последовательно: указательный, средний, Обратите внимание безымянный и мизинец). Упражнение повторять в прямом порядке (от указательного пальца до мизинца) и в обратном (от мизинца </w:t>
      </w:r>
      <w:proofErr w:type="gramStart"/>
      <w:r w:rsidRPr="00C96C0A">
        <w:rPr>
          <w:rFonts w:ascii="Segoe Print" w:hAnsi="Segoe Print"/>
          <w:sz w:val="28"/>
          <w:szCs w:val="28"/>
        </w:rPr>
        <w:t>до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указательного).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Упражнение «Гусак – курочка – петух»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 Ребенку показывают три положения руки, которые последовательно сменяют друг друга: Гусак – ладонь согнута под прямым углом. Пальцы вытянуты и притиснуты один к другому. Указательный палец полусогнутый и опирается </w:t>
      </w:r>
      <w:proofErr w:type="gramStart"/>
      <w:r w:rsidRPr="00C96C0A">
        <w:rPr>
          <w:rFonts w:ascii="Segoe Print" w:hAnsi="Segoe Print"/>
          <w:sz w:val="28"/>
          <w:szCs w:val="28"/>
        </w:rPr>
        <w:t>на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большой. Курочка – ладонь немного согнута. Указательный палец </w:t>
      </w:r>
      <w:r w:rsidRPr="00C96C0A">
        <w:rPr>
          <w:rFonts w:ascii="Segoe Print" w:hAnsi="Segoe Print"/>
          <w:sz w:val="28"/>
          <w:szCs w:val="28"/>
        </w:rPr>
        <w:lastRenderedPageBreak/>
        <w:t xml:space="preserve">опирается </w:t>
      </w:r>
      <w:proofErr w:type="gramStart"/>
      <w:r w:rsidRPr="00C96C0A">
        <w:rPr>
          <w:rFonts w:ascii="Segoe Print" w:hAnsi="Segoe Print"/>
          <w:sz w:val="28"/>
          <w:szCs w:val="28"/>
        </w:rPr>
        <w:t>на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большой. Остальные накладываются один на другой в полусогнутом положении. Петух – ладонь поднята вверх. Указательный палец опирается </w:t>
      </w:r>
      <w:proofErr w:type="gramStart"/>
      <w:r w:rsidRPr="00C96C0A">
        <w:rPr>
          <w:rFonts w:ascii="Segoe Print" w:hAnsi="Segoe Print"/>
          <w:sz w:val="28"/>
          <w:szCs w:val="28"/>
        </w:rPr>
        <w:t>на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большой. Остальные пальцы раскинуты в стороны и подняты вверх – это «гребешок». Упражнение «Ухо – нос» Взяться левой рукой за кончик носа, а правой – за противоположное ухо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«Зеркальное отражение»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Рисовать обеими руками геометрические фигуры вначале в воздухе, а потом на бумаге.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«Солнце – забор – камень» </w:t>
      </w:r>
    </w:p>
    <w:p w:rsidR="00B2667A" w:rsidRPr="00C96C0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Ребенку показывают три положения руки, которые последовательно сменяют друг друга. Солнце – рука поднята вверх, пальцы выпрямлены и широко разведены. Забор – пальцы плотно прижаты друг к другу и вытянуты вверх. Камень – ладонь сжата в кулак.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Упражнение «Цепочка»</w:t>
      </w:r>
    </w:p>
    <w:p w:rsidR="00591FA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 По очереди и как можно быстрее перебирать пальцами рук, соединяя их в кольцо с большим пальцем (поочередно: указательный, средний, безымянный и мизинец). В «кольцо» попеременно пропускаем «кольца» из пальцев другой руки. Упражнение повторять в прямом порядке и в обратном. Вначале движения выполняются в привычном для ребенка захвате, потом его необходимо обязательно поменять.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Упражнение «Ножницы – собака – лошадка»</w:t>
      </w:r>
      <w:r w:rsidR="00591FAA">
        <w:rPr>
          <w:rFonts w:ascii="Segoe Print" w:hAnsi="Segoe Print"/>
          <w:b/>
          <w:color w:val="1F497D" w:themeColor="text2"/>
          <w:sz w:val="28"/>
          <w:szCs w:val="28"/>
        </w:rPr>
        <w:t xml:space="preserve">              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  <w:r w:rsidR="00591FAA">
        <w:rPr>
          <w:noProof/>
        </w:rPr>
        <w:drawing>
          <wp:inline distT="0" distB="0" distL="0" distR="0" wp14:anchorId="732E3057" wp14:editId="0E33D5FC">
            <wp:extent cx="904399" cy="685800"/>
            <wp:effectExtent l="0" t="0" r="0" b="0"/>
            <wp:docPr id="10" name="Рисунок 10" descr="Консультация &amp;quot;Влияние пальчиковых игр на детей раннего возраста&amp;quot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&amp;quot;Влияние пальчиковых игр на детей раннего возраста&amp;quot;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9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Ребенку показывают три положения руки, которые последовательно сменяют друг друга. Ножницы – указательный и средний пальцы вытянуты вперед, мизинец и безымянный палец прижаты к ладони большим пальцем. Собака – ладонь следует поставить ребром, большой палец распрямить и поднять вверх. </w:t>
      </w:r>
      <w:r w:rsidRPr="00C96C0A">
        <w:rPr>
          <w:rFonts w:ascii="Segoe Print" w:hAnsi="Segoe Print"/>
          <w:sz w:val="28"/>
          <w:szCs w:val="28"/>
        </w:rPr>
        <w:lastRenderedPageBreak/>
        <w:t xml:space="preserve">Указательный палец согнутый, остальные сомкнуты.  Лошадка – большой палец правой руки поднят вверх, остальные сомкнуты. Сверху обхватить правую руку ладонью левой руки под углом так, чтобы вышла грива. Упражнение «Фонарики» Пальцы правой руки выпрямлены, раскинуты в разные стороны и напряжены. Левая рука стиснута в кулак. </w:t>
      </w:r>
      <w:proofErr w:type="gramStart"/>
      <w:r w:rsidRPr="00C96C0A">
        <w:rPr>
          <w:rFonts w:ascii="Segoe Print" w:hAnsi="Segoe Print"/>
          <w:sz w:val="28"/>
          <w:szCs w:val="28"/>
        </w:rPr>
        <w:t xml:space="preserve">По очереди изменяются положения рук: стискиваются пальцы на правой, выпрямляются на левой руке, и наоборот. </w:t>
      </w:r>
      <w:proofErr w:type="gramEnd"/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«Симметричные рисунки»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proofErr w:type="gramStart"/>
      <w:r w:rsidRPr="00C96C0A">
        <w:rPr>
          <w:rFonts w:ascii="Segoe Print" w:hAnsi="Segoe Print"/>
          <w:sz w:val="28"/>
          <w:szCs w:val="28"/>
        </w:rPr>
        <w:t>Правая рука рисует правую часть рисунка, а левая – левую.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Упражнение «Кулак – ребро – ладонь» Ребенку показывают три положения руки на плоскости стола, которые последовательно сменяют одно другое: ладонь, сжатая в кулак, ладонь ребром, расправленная ладонь. Желательно только во время усложнений вводить речевой контроль при помощи команд – «Кулак!», «Ребро!», «Ладонь!»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«Гости»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Выпрямить кисть и по очереди присоединять безымянный палец к мизинцу, средний – </w:t>
      </w:r>
      <w:proofErr w:type="gramStart"/>
      <w:r w:rsidRPr="00C96C0A">
        <w:rPr>
          <w:rFonts w:ascii="Segoe Print" w:hAnsi="Segoe Print"/>
          <w:sz w:val="28"/>
          <w:szCs w:val="28"/>
        </w:rPr>
        <w:t>к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указательному. Ритмично изменять положения пальцев.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«Заяц – коза – вилка»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Ребенку показывают три положение руки, которые последовательно сменяют одно другое: Заяц – указательный и средний пальцы вытянуты вверх, мизинец и безымянный палец прижаты к ладони большим пальцем. </w:t>
      </w:r>
      <w:proofErr w:type="gramStart"/>
      <w:r w:rsidRPr="00C96C0A">
        <w:rPr>
          <w:rFonts w:ascii="Segoe Print" w:hAnsi="Segoe Print"/>
          <w:sz w:val="28"/>
          <w:szCs w:val="28"/>
        </w:rPr>
        <w:t>Коза – указательный палец и мизинец выпрямлены, средний и безымянный пальцы прижаты к ладони.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Вилка – указательный, средний и безымянный пальцы вытянуты вверх, расставлены в стороны и напряжены. Большой палец прижимает мизинец к ладони. </w:t>
      </w:r>
    </w:p>
    <w:p w:rsidR="00FB24A3" w:rsidRPr="00FB24A3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«Кошка» </w:t>
      </w:r>
    </w:p>
    <w:p w:rsidR="00531832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lastRenderedPageBreak/>
        <w:t xml:space="preserve">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 «коготки». </w:t>
      </w:r>
    </w:p>
    <w:p w:rsidR="00FB24A3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FB24A3">
        <w:rPr>
          <w:rFonts w:ascii="Segoe Print" w:hAnsi="Segoe Print"/>
          <w:b/>
          <w:color w:val="1F497D" w:themeColor="text2"/>
          <w:sz w:val="28"/>
          <w:szCs w:val="28"/>
        </w:rPr>
        <w:t>Упражнение «Зеркальное отражение»</w:t>
      </w:r>
      <w:r w:rsidRPr="00FB24A3">
        <w:rPr>
          <w:rFonts w:ascii="Segoe Print" w:hAnsi="Segoe Print"/>
          <w:color w:val="1F497D" w:themeColor="text2"/>
          <w:sz w:val="28"/>
          <w:szCs w:val="28"/>
        </w:rPr>
        <w:t xml:space="preserve"> </w:t>
      </w:r>
      <w:r w:rsidRPr="00C96C0A">
        <w:rPr>
          <w:rFonts w:ascii="Segoe Print" w:hAnsi="Segoe Print"/>
          <w:sz w:val="28"/>
          <w:szCs w:val="28"/>
        </w:rPr>
        <w:t xml:space="preserve">(цифры) </w:t>
      </w:r>
    </w:p>
    <w:p w:rsidR="00591FA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Цифры рисуют в воздухе двумя руками в зеркальном отражении. Упражнение «Замок» Совет</w:t>
      </w:r>
      <w:proofErr w:type="gramStart"/>
      <w:r w:rsidRPr="00C96C0A">
        <w:rPr>
          <w:rFonts w:ascii="Segoe Print" w:hAnsi="Segoe Print"/>
          <w:sz w:val="28"/>
          <w:szCs w:val="28"/>
        </w:rPr>
        <w:t xml:space="preserve"> С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крестить ладони друг с другом, сцепить пальцы в замок, развернуть руки к себе. В таком положении ребенку необходимо двигать пальцем, на который указывает взрослый, точно и четко. Движения соседними пальцами нежелательны. Дотрагиваться до пальца нельзя. В упражнении последовательно должны принимать участие все пальцы обеих рук. </w:t>
      </w:r>
    </w:p>
    <w:p w:rsidR="00591FAA" w:rsidRPr="00591FAA" w:rsidRDefault="00531832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7C7FB28F" wp14:editId="73941F2E">
            <wp:extent cx="965200" cy="542925"/>
            <wp:effectExtent l="0" t="0" r="6350" b="9525"/>
            <wp:docPr id="11" name="Рисунок 11" descr="Хорошее знание состава числа в пределах 10 - основа уверенного выполнения 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рошее знание состава числа в пределах 10 - основа уверенного выполнения л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67A" w:rsidRPr="00591FAA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«Частокол» </w:t>
      </w:r>
    </w:p>
    <w:p w:rsidR="00591FA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>Руки поднять вверх, пальцы выпрямлены. В таком положении скрестить указательный и средний палец, потом безымянный и мизинец. Ритмично изменять скрещения пальцев.</w:t>
      </w:r>
    </w:p>
    <w:p w:rsidR="00591FAA" w:rsidRPr="00591FAA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591FAA">
        <w:rPr>
          <w:rFonts w:ascii="Segoe Print" w:hAnsi="Segoe Print"/>
          <w:b/>
          <w:color w:val="1F497D" w:themeColor="text2"/>
          <w:sz w:val="28"/>
          <w:szCs w:val="28"/>
        </w:rPr>
        <w:t xml:space="preserve"> Упражнение «Флажок – рыбка – лодочка </w:t>
      </w:r>
    </w:p>
    <w:p w:rsidR="00591FA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Ребенку показывают три положения руки, которые последовательно сменяют друг друга: Флажок – ладонь ребром, большой палец вытянут вверх. Рыбка – пальцы вытянуты и прижаты друг к другу. Указательный палец опирается </w:t>
      </w:r>
      <w:proofErr w:type="gramStart"/>
      <w:r w:rsidRPr="00C96C0A">
        <w:rPr>
          <w:rFonts w:ascii="Segoe Print" w:hAnsi="Segoe Print"/>
          <w:sz w:val="28"/>
          <w:szCs w:val="28"/>
        </w:rPr>
        <w:t>на</w:t>
      </w:r>
      <w:proofErr w:type="gramEnd"/>
      <w:r w:rsidRPr="00C96C0A">
        <w:rPr>
          <w:rFonts w:ascii="Segoe Print" w:hAnsi="Segoe Print"/>
          <w:sz w:val="28"/>
          <w:szCs w:val="28"/>
        </w:rPr>
        <w:t xml:space="preserve"> большой. Лодочка – обе ладони поставлены ребром и соединены ковшиком. Большие пальцы прижаты к ладони. </w:t>
      </w:r>
    </w:p>
    <w:p w:rsidR="00591FAA" w:rsidRPr="00591FAA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591FAA">
        <w:rPr>
          <w:rFonts w:ascii="Segoe Print" w:hAnsi="Segoe Print"/>
          <w:b/>
          <w:color w:val="1F497D" w:themeColor="text2"/>
          <w:sz w:val="28"/>
          <w:szCs w:val="28"/>
        </w:rPr>
        <w:t xml:space="preserve">Упражнение «Лезгинка» </w:t>
      </w:r>
    </w:p>
    <w:p w:rsidR="00591FAA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Ребенок прижимает подушечки пальцев к верхней части ладони, большой палец отводит вбок. Прямой ладонью левой руки в горизонтальном положении касается мизинца правой. После этого одновременно изменяет положение правой и левой рук. </w:t>
      </w:r>
    </w:p>
    <w:p w:rsidR="00591FAA" w:rsidRPr="00591FAA" w:rsidRDefault="00B2667A" w:rsidP="00591FAA">
      <w:pPr>
        <w:jc w:val="both"/>
        <w:rPr>
          <w:rFonts w:ascii="Segoe Print" w:hAnsi="Segoe Print"/>
          <w:b/>
          <w:color w:val="1F497D" w:themeColor="text2"/>
          <w:sz w:val="28"/>
          <w:szCs w:val="28"/>
        </w:rPr>
      </w:pPr>
      <w:r w:rsidRPr="00591FAA">
        <w:rPr>
          <w:rFonts w:ascii="Segoe Print" w:hAnsi="Segoe Print"/>
          <w:b/>
          <w:color w:val="1F497D" w:themeColor="text2"/>
          <w:sz w:val="28"/>
          <w:szCs w:val="28"/>
        </w:rPr>
        <w:lastRenderedPageBreak/>
        <w:t>Упражнение «Рисование горизонтальных восьмерок»</w:t>
      </w:r>
    </w:p>
    <w:p w:rsidR="00531832" w:rsidRDefault="00B2667A" w:rsidP="00591FAA">
      <w:pPr>
        <w:jc w:val="both"/>
        <w:rPr>
          <w:rFonts w:ascii="Segoe Print" w:hAnsi="Segoe Print"/>
          <w:sz w:val="28"/>
          <w:szCs w:val="28"/>
        </w:rPr>
      </w:pPr>
      <w:r w:rsidRPr="00C96C0A">
        <w:rPr>
          <w:rFonts w:ascii="Segoe Print" w:hAnsi="Segoe Print"/>
          <w:sz w:val="28"/>
          <w:szCs w:val="28"/>
        </w:rPr>
        <w:t xml:space="preserve"> Ребенок рисует горизонтальные восьмерки в воздухе вначале одной, потом другой рукой. Потом рисовать восьмерки на бумаге. Этот комплекс упражнений следует выполнять ежедневно в течение 6-8 недель по 15-20 минут в день. Каждое упражнение для развития взаимодействия между полушариями необходимо повторять 6-8 раз. Для того чтобы ребенок усвоил положение рук, упражнения следует выполнять вначале правой, затем левой рукой, и только потом двумя руками. В результате регулярного выполнения такой гимнастики повышается стрессоустойчивость, улучшаются память и внимание, облегчается процесс чтения и </w:t>
      </w:r>
      <w:proofErr w:type="gramStart"/>
      <w:r w:rsidRPr="00C96C0A">
        <w:rPr>
          <w:rFonts w:ascii="Segoe Print" w:hAnsi="Segoe Print"/>
          <w:sz w:val="28"/>
          <w:szCs w:val="28"/>
        </w:rPr>
        <w:t>пи</w:t>
      </w:r>
      <w:r w:rsidR="00531832" w:rsidRPr="00531832">
        <w:rPr>
          <w:rFonts w:ascii="Segoe Print" w:hAnsi="Segoe Print"/>
          <w:sz w:val="28"/>
          <w:szCs w:val="28"/>
        </w:rPr>
        <w:t xml:space="preserve"> </w:t>
      </w:r>
      <w:proofErr w:type="spellStart"/>
      <w:r w:rsidR="00531832" w:rsidRPr="00C96C0A">
        <w:rPr>
          <w:rFonts w:ascii="Segoe Print" w:hAnsi="Segoe Print"/>
          <w:sz w:val="28"/>
          <w:szCs w:val="28"/>
        </w:rPr>
        <w:t>сьма</w:t>
      </w:r>
      <w:proofErr w:type="spellEnd"/>
      <w:proofErr w:type="gramEnd"/>
      <w:r w:rsidR="00531832">
        <w:rPr>
          <w:rFonts w:ascii="Segoe Print" w:hAnsi="Segoe Print"/>
          <w:sz w:val="28"/>
          <w:szCs w:val="28"/>
        </w:rPr>
        <w:t>.</w:t>
      </w:r>
    </w:p>
    <w:p w:rsidR="00B2667A" w:rsidRPr="00C96C0A" w:rsidRDefault="00531832" w:rsidP="00591FAA">
      <w:pPr>
        <w:jc w:val="both"/>
        <w:rPr>
          <w:rFonts w:ascii="Segoe Print" w:hAnsi="Segoe Print"/>
          <w:b/>
          <w:sz w:val="28"/>
          <w:szCs w:val="28"/>
        </w:rPr>
      </w:pPr>
      <w:r>
        <w:rPr>
          <w:noProof/>
        </w:rPr>
        <w:drawing>
          <wp:inline distT="0" distB="0" distL="0" distR="0" wp14:anchorId="49C8B282" wp14:editId="33750210">
            <wp:extent cx="2981325" cy="2110960"/>
            <wp:effectExtent l="0" t="0" r="0" b="3810"/>
            <wp:docPr id="16" name="Рисунок 16" descr="https://sun9-84.userapi.com/impg/cusYS2nTlUFhfN4PWolbutaz6DAkJLZfv90nyg/aHtX25O2IXk.jpg?size=612x433&amp;quality=96&amp;sign=eedb458b990b1dc6509cf78c9d8198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84.userapi.com/impg/cusYS2nTlUFhfN4PWolbutaz6DAkJLZfv90nyg/aHtX25O2IXk.jpg?size=612x433&amp;quality=96&amp;sign=eedb458b990b1dc6509cf78c9d81985e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49" cy="212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DE450DC" wp14:editId="7AFECF2D">
            <wp:extent cx="3028950" cy="2144682"/>
            <wp:effectExtent l="0" t="0" r="0" b="8255"/>
            <wp:docPr id="14" name="Рисунок 14" descr="https://sun9-68.userapi.com/impg/VQQdKq3Eu0ayllwh8fMvS2io9_L_Xh1gD1R9Rw/7XF_H22znWs.jpg?size=612x433&amp;quality=96&amp;sign=b816c401af7053c9df02d4fb27e457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8.userapi.com/impg/VQQdKq3Eu0ayllwh8fMvS2io9_L_Xh1gD1R9Rw/7XF_H22znWs.jpg?size=612x433&amp;quality=96&amp;sign=b816c401af7053c9df02d4fb27e45749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83" cy="21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3A21C63" wp14:editId="5D27E565">
            <wp:extent cx="3322701" cy="2352675"/>
            <wp:effectExtent l="0" t="0" r="0" b="0"/>
            <wp:docPr id="18" name="Рисунок 18" descr="https://sun9-42.userapi.com/impg/2xYtfd-cZSCh7VfUn7KOx4lofgNx-YBap78hMg/FEOUj3X6LH8.jpg?size=612x433&amp;quality=96&amp;sign=c2333eb8291bf4d17a51d5389cb3e0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2.userapi.com/impg/2xYtfd-cZSCh7VfUn7KOx4lofgNx-YBap78hMg/FEOUj3X6LH8.jpg?size=612x433&amp;quality=96&amp;sign=c2333eb8291bf4d17a51d5389cb3e0dd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58" cy="23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742250" wp14:editId="5A552B5B">
            <wp:extent cx="2752725" cy="1949098"/>
            <wp:effectExtent l="0" t="0" r="0" b="0"/>
            <wp:docPr id="22" name="Рисунок 22" descr="https://sun9-87.userapi.com/impg/thHI9YlUWRGPnb2iILquA6wfoNzjRc_-l8eCyA/uZLkHSUtSrc.jpg?size=612x433&amp;quality=96&amp;sign=47dd6db90a251efe57e76da5ef98ec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7.userapi.com/impg/thHI9YlUWRGPnb2iILquA6wfoNzjRc_-l8eCyA/uZLkHSUtSrc.jpg?size=612x433&amp;quality=96&amp;sign=47dd6db90a251efe57e76da5ef98ec23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37" cy="19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D0E156" wp14:editId="5661791B">
            <wp:extent cx="3174726" cy="2247900"/>
            <wp:effectExtent l="0" t="0" r="6985" b="0"/>
            <wp:docPr id="15" name="Рисунок 15" descr="https://sun9-2.userapi.com/impg/jvRG_K75xRuJC44m_1uCrH-561uEqNMcRZqrZw/QAMBfRMN04o.jpg?size=612x433&amp;quality=96&amp;sign=650f669f936ca9bc803f15e3841421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.userapi.com/impg/jvRG_K75xRuJC44m_1uCrH-561uEqNMcRZqrZw/QAMBfRMN04o.jpg?size=612x433&amp;quality=96&amp;sign=650f669f936ca9bc803f15e3841421e5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92" cy="225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9D7D1D" wp14:editId="45D5AACF">
            <wp:extent cx="3238500" cy="2293058"/>
            <wp:effectExtent l="0" t="0" r="0" b="0"/>
            <wp:docPr id="20" name="Рисунок 20" descr="https://sun9-86.userapi.com/impg/Y7t6DxzR2Y8SVkKbTnUAj41hXn_p7vHn6G41Pg/buwWSmkGkks.jpg?size=612x433&amp;quality=96&amp;sign=3895c1eb9a95b2aa6ce85b29cca092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6.userapi.com/impg/Y7t6DxzR2Y8SVkKbTnUAj41hXn_p7vHn6G41Pg/buwWSmkGkks.jpg?size=612x433&amp;quality=96&amp;sign=3895c1eb9a95b2aa6ce85b29cca0921c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23" cy="22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66AAB" wp14:editId="23D715F6">
            <wp:extent cx="3161273" cy="2238375"/>
            <wp:effectExtent l="0" t="0" r="1270" b="0"/>
            <wp:docPr id="17" name="Рисунок 17" descr="https://sun9-82.userapi.com/impg/aZzucIzbHZxw07RHOiBjV1QVPFMGIAIR9Ng8Rw/AtYTpKB2-5Q.jpg?size=612x433&amp;quality=96&amp;sign=448ddf8a51f2ed31c6e9405edef08f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2.userapi.com/impg/aZzucIzbHZxw07RHOiBjV1QVPFMGIAIR9Ng8Rw/AtYTpKB2-5Q.jpg?size=612x433&amp;quality=96&amp;sign=448ddf8a51f2ed31c6e9405edef08fde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06" cy="22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4F323" wp14:editId="37E03D76">
            <wp:extent cx="3162300" cy="2239102"/>
            <wp:effectExtent l="0" t="0" r="0" b="8890"/>
            <wp:docPr id="19" name="Рисунок 19" descr="https://sun9-66.userapi.com/impg/-QQd3ShCYZE1x2kzqrZvRpDQxwW4A-G4XeovzQ/JCM1DkDrqDs.jpg?size=612x433&amp;quality=96&amp;sign=89912e8648c1913431140a4df9c9a1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6.userapi.com/impg/-QQd3ShCYZE1x2kzqrZvRpDQxwW4A-G4XeovzQ/JCM1DkDrqDs.jpg?size=612x433&amp;quality=96&amp;sign=89912e8648c1913431140a4df9c9a1da&amp;type=alb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68" cy="224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06" w:rsidRDefault="00C83A06" w:rsidP="00C83A06">
      <w:pPr>
        <w:ind w:firstLine="708"/>
        <w:jc w:val="both"/>
        <w:rPr>
          <w:rFonts w:ascii="Arial" w:hAnsi="Arial" w:cs="Arial"/>
          <w:color w:val="404040"/>
          <w:sz w:val="27"/>
          <w:szCs w:val="27"/>
          <w:shd w:val="clear" w:color="auto" w:fill="FFFFFF"/>
        </w:rPr>
      </w:pPr>
    </w:p>
    <w:p w:rsidR="002667B9" w:rsidRPr="004B4E41" w:rsidRDefault="00C83A06" w:rsidP="00C83A06">
      <w:pPr>
        <w:jc w:val="both"/>
      </w:pPr>
      <w:r>
        <w:t xml:space="preserve"> </w:t>
      </w:r>
      <w:r>
        <w:rPr>
          <w:noProof/>
        </w:rPr>
        <w:t xml:space="preserve"> </w:t>
      </w: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A2168F">
      <w:pPr>
        <w:jc w:val="center"/>
      </w:pPr>
    </w:p>
    <w:p w:rsidR="002667B9" w:rsidRDefault="002667B9" w:rsidP="002667B9">
      <w:pPr>
        <w:jc w:val="center"/>
      </w:pPr>
    </w:p>
    <w:p w:rsidR="002667B9" w:rsidRDefault="002667B9" w:rsidP="002667B9">
      <w:r>
        <w:rPr>
          <w:noProof/>
        </w:rPr>
        <mc:AlternateContent>
          <mc:Choice Requires="wps">
            <w:drawing>
              <wp:inline distT="0" distB="0" distL="0" distR="0" wp14:anchorId="54073293" wp14:editId="332C100A">
                <wp:extent cx="304800" cy="304800"/>
                <wp:effectExtent l="0" t="0" r="0" b="0"/>
                <wp:docPr id="12" name="AutoShape 14" descr="https://calendarbox.ru/wp-content/uploads/2021/06/kalendar-a4-20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calendarbox.ru/wp-content/uploads/2021/06/kalendar-a4-20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qcR85QIAAAg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7012EB" wp14:editId="32929F8F">
                <wp:extent cx="304800" cy="304800"/>
                <wp:effectExtent l="0" t="0" r="0" b="0"/>
                <wp:docPr id="13" name="AutoShape 15" descr="https://calendarbox.ru/wp-content/uploads/2021/06/kalendar-a4-20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calendarbox.ru/wp-content/uploads/2021/06/kalendar-a4-20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xr4+25QIAAAg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2667B9" w:rsidSect="00591FAA">
      <w:pgSz w:w="11906" w:h="16838"/>
      <w:pgMar w:top="851" w:right="851" w:bottom="907" w:left="907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79" w:rsidRDefault="00816579" w:rsidP="00C83A06">
      <w:r>
        <w:separator/>
      </w:r>
    </w:p>
  </w:endnote>
  <w:endnote w:type="continuationSeparator" w:id="0">
    <w:p w:rsidR="00816579" w:rsidRDefault="00816579" w:rsidP="00C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79" w:rsidRDefault="00816579" w:rsidP="00C83A06">
      <w:r>
        <w:separator/>
      </w:r>
    </w:p>
  </w:footnote>
  <w:footnote w:type="continuationSeparator" w:id="0">
    <w:p w:rsidR="00816579" w:rsidRDefault="00816579" w:rsidP="00C8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719"/>
    <w:multiLevelType w:val="multilevel"/>
    <w:tmpl w:val="DDDA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77BE"/>
    <w:multiLevelType w:val="hybridMultilevel"/>
    <w:tmpl w:val="F22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5AE4"/>
    <w:multiLevelType w:val="hybridMultilevel"/>
    <w:tmpl w:val="4E58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85C37"/>
    <w:multiLevelType w:val="hybridMultilevel"/>
    <w:tmpl w:val="C1B0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B"/>
    <w:rsid w:val="0008717D"/>
    <w:rsid w:val="000E5324"/>
    <w:rsid w:val="002667B9"/>
    <w:rsid w:val="00271F94"/>
    <w:rsid w:val="004B4E41"/>
    <w:rsid w:val="005107A0"/>
    <w:rsid w:val="00531832"/>
    <w:rsid w:val="00591FAA"/>
    <w:rsid w:val="006A71B4"/>
    <w:rsid w:val="00715DD7"/>
    <w:rsid w:val="007A3B7E"/>
    <w:rsid w:val="00816579"/>
    <w:rsid w:val="0083392B"/>
    <w:rsid w:val="008D4858"/>
    <w:rsid w:val="00A00441"/>
    <w:rsid w:val="00A2168F"/>
    <w:rsid w:val="00B2667A"/>
    <w:rsid w:val="00C74F90"/>
    <w:rsid w:val="00C83A06"/>
    <w:rsid w:val="00C96C0A"/>
    <w:rsid w:val="00E834AB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0BBD-6870-473B-AFB6-AA3634E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14</cp:revision>
  <cp:lastPrinted>2022-11-05T09:47:00Z</cp:lastPrinted>
  <dcterms:created xsi:type="dcterms:W3CDTF">2022-11-05T08:35:00Z</dcterms:created>
  <dcterms:modified xsi:type="dcterms:W3CDTF">2022-11-11T08:26:00Z</dcterms:modified>
</cp:coreProperties>
</file>